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589743" w14:textId="4CFE29F4" w:rsidR="00FF472E" w:rsidRPr="000F435D" w:rsidRDefault="00FF472E" w:rsidP="000F435D">
      <w:pPr>
        <w:rPr>
          <w:rFonts w:ascii="Montserrat" w:hAnsi="Montserrat"/>
          <w:sz w:val="18"/>
          <w:szCs w:val="18"/>
        </w:rPr>
      </w:pPr>
    </w:p>
    <w:p w14:paraId="4D9C4909" w14:textId="7FAABE79" w:rsidR="000F435D" w:rsidRPr="000F435D" w:rsidRDefault="000F435D" w:rsidP="000F435D">
      <w:pPr>
        <w:rPr>
          <w:rFonts w:ascii="Montserrat" w:hAnsi="Montserrat"/>
          <w:sz w:val="18"/>
          <w:szCs w:val="18"/>
        </w:rPr>
      </w:pPr>
    </w:p>
    <w:p w14:paraId="545A30DA" w14:textId="2310EFA4" w:rsidR="000F435D" w:rsidRPr="000F435D" w:rsidRDefault="000F435D" w:rsidP="000F435D">
      <w:pPr>
        <w:rPr>
          <w:rFonts w:ascii="Montserrat" w:hAnsi="Montserrat"/>
          <w:sz w:val="18"/>
          <w:szCs w:val="18"/>
        </w:rPr>
      </w:pPr>
    </w:p>
    <w:p w14:paraId="5DF5CDD0" w14:textId="77777777" w:rsidR="000F435D" w:rsidRPr="00B861DF" w:rsidRDefault="000F435D" w:rsidP="000F435D">
      <w:pPr>
        <w:tabs>
          <w:tab w:val="right" w:leader="hyphen" w:pos="9072"/>
        </w:tabs>
        <w:spacing w:after="60" w:line="360" w:lineRule="auto"/>
        <w:jc w:val="center"/>
        <w:outlineLvl w:val="0"/>
        <w:rPr>
          <w:rFonts w:ascii="Montserrat" w:hAnsi="Montserrat" w:cs="Tahoma"/>
          <w:b/>
          <w:color w:val="000000"/>
          <w:sz w:val="18"/>
          <w:szCs w:val="18"/>
        </w:rPr>
      </w:pPr>
      <w:bookmarkStart w:id="0" w:name="_DV_M1"/>
      <w:bookmarkEnd w:id="0"/>
      <w:r w:rsidRPr="00B861DF">
        <w:rPr>
          <w:rFonts w:ascii="Montserrat" w:hAnsi="Montserrat" w:cs="Tahoma"/>
          <w:b/>
          <w:color w:val="808080"/>
          <w:sz w:val="18"/>
          <w:szCs w:val="18"/>
        </w:rPr>
        <w:t>-Projekt-</w:t>
      </w:r>
    </w:p>
    <w:p w14:paraId="39E57E2D" w14:textId="77777777" w:rsidR="000F435D" w:rsidRPr="007B2A67" w:rsidRDefault="000F435D" w:rsidP="000F435D">
      <w:pPr>
        <w:tabs>
          <w:tab w:val="right" w:leader="hyphen" w:pos="9072"/>
        </w:tabs>
        <w:spacing w:after="60" w:line="360" w:lineRule="auto"/>
        <w:jc w:val="center"/>
        <w:outlineLvl w:val="0"/>
        <w:rPr>
          <w:rFonts w:ascii="Montserrat" w:hAnsi="Montserrat" w:cs="Tahoma"/>
          <w:b/>
          <w:color w:val="000000"/>
          <w:sz w:val="18"/>
          <w:szCs w:val="18"/>
        </w:rPr>
      </w:pPr>
      <w:r w:rsidRPr="007B2A67">
        <w:rPr>
          <w:rFonts w:ascii="Montserrat" w:hAnsi="Montserrat" w:cs="Tahoma"/>
          <w:b/>
          <w:color w:val="000000"/>
          <w:sz w:val="18"/>
          <w:szCs w:val="18"/>
        </w:rPr>
        <w:t>Uchwała Nr ….</w:t>
      </w:r>
    </w:p>
    <w:p w14:paraId="3426677B" w14:textId="77777777" w:rsidR="000F435D" w:rsidRPr="007B2A67" w:rsidRDefault="000F435D" w:rsidP="000F435D">
      <w:pPr>
        <w:tabs>
          <w:tab w:val="right" w:leader="hyphen" w:pos="9072"/>
        </w:tabs>
        <w:spacing w:after="60" w:line="360" w:lineRule="auto"/>
        <w:jc w:val="center"/>
        <w:rPr>
          <w:rFonts w:ascii="Montserrat" w:hAnsi="Montserrat" w:cs="Tahoma"/>
          <w:b/>
          <w:color w:val="000000"/>
          <w:sz w:val="18"/>
          <w:szCs w:val="18"/>
        </w:rPr>
      </w:pPr>
      <w:bookmarkStart w:id="1" w:name="_DV_M2"/>
      <w:bookmarkEnd w:id="1"/>
      <w:r w:rsidRPr="007B2A67">
        <w:rPr>
          <w:rFonts w:ascii="Montserrat" w:hAnsi="Montserrat" w:cs="Tahoma"/>
          <w:b/>
          <w:color w:val="000000"/>
          <w:sz w:val="18"/>
          <w:szCs w:val="18"/>
        </w:rPr>
        <w:t>NADZWYCZAJNEGO WALNEGO ZGROMADZENIA</w:t>
      </w:r>
    </w:p>
    <w:p w14:paraId="405C9913" w14:textId="77777777" w:rsidR="000F435D" w:rsidRPr="007B2A67" w:rsidRDefault="000F435D" w:rsidP="000F435D">
      <w:pPr>
        <w:tabs>
          <w:tab w:val="right" w:leader="hyphen" w:pos="9072"/>
        </w:tabs>
        <w:spacing w:after="60" w:line="360" w:lineRule="auto"/>
        <w:jc w:val="center"/>
        <w:rPr>
          <w:rFonts w:ascii="Montserrat" w:hAnsi="Montserrat" w:cs="Tahoma"/>
          <w:b/>
          <w:color w:val="000000"/>
          <w:sz w:val="18"/>
          <w:szCs w:val="18"/>
        </w:rPr>
      </w:pPr>
      <w:bookmarkStart w:id="2" w:name="_DV_M3"/>
      <w:bookmarkEnd w:id="2"/>
      <w:r w:rsidRPr="007B2A67">
        <w:rPr>
          <w:rFonts w:ascii="Montserrat" w:hAnsi="Montserrat" w:cs="Tahoma"/>
          <w:b/>
          <w:color w:val="000000"/>
          <w:sz w:val="18"/>
          <w:szCs w:val="18"/>
        </w:rPr>
        <w:t>LUBELSKIEGO WĘGLA „BOGDANKA” SPÓŁKA AKCYJNA</w:t>
      </w:r>
    </w:p>
    <w:p w14:paraId="3B693B01" w14:textId="46069670" w:rsidR="000F435D" w:rsidRPr="007B2A67" w:rsidRDefault="000F435D" w:rsidP="000F435D">
      <w:pPr>
        <w:tabs>
          <w:tab w:val="right" w:leader="hyphen" w:pos="9072"/>
        </w:tabs>
        <w:spacing w:after="60" w:line="360" w:lineRule="auto"/>
        <w:jc w:val="center"/>
        <w:rPr>
          <w:rFonts w:ascii="Montserrat" w:hAnsi="Montserrat" w:cs="Tahoma"/>
          <w:b/>
          <w:color w:val="000000"/>
          <w:sz w:val="18"/>
          <w:szCs w:val="18"/>
        </w:rPr>
      </w:pPr>
      <w:bookmarkStart w:id="3" w:name="_DV_M4"/>
      <w:bookmarkEnd w:id="3"/>
      <w:r w:rsidRPr="007B2A67">
        <w:rPr>
          <w:rFonts w:ascii="Montserrat" w:hAnsi="Montserrat" w:cs="Tahoma"/>
          <w:b/>
          <w:color w:val="000000"/>
          <w:sz w:val="18"/>
          <w:szCs w:val="18"/>
        </w:rPr>
        <w:t>z dnia 01.0</w:t>
      </w:r>
      <w:r w:rsidR="007B2A67" w:rsidRPr="007B2A67">
        <w:rPr>
          <w:rFonts w:ascii="Montserrat" w:hAnsi="Montserrat" w:cs="Tahoma"/>
          <w:b/>
          <w:color w:val="000000"/>
          <w:sz w:val="18"/>
          <w:szCs w:val="18"/>
        </w:rPr>
        <w:t>3</w:t>
      </w:r>
      <w:r w:rsidRPr="007B2A67">
        <w:rPr>
          <w:rFonts w:ascii="Montserrat" w:hAnsi="Montserrat" w:cs="Tahoma"/>
          <w:b/>
          <w:color w:val="000000"/>
          <w:sz w:val="18"/>
          <w:szCs w:val="18"/>
        </w:rPr>
        <w:t>.202</w:t>
      </w:r>
      <w:r w:rsidR="00B861DF" w:rsidRPr="007B2A67">
        <w:rPr>
          <w:rFonts w:ascii="Montserrat" w:hAnsi="Montserrat" w:cs="Tahoma"/>
          <w:b/>
          <w:color w:val="000000"/>
          <w:sz w:val="18"/>
          <w:szCs w:val="18"/>
        </w:rPr>
        <w:t>3</w:t>
      </w:r>
      <w:r w:rsidRPr="007B2A67">
        <w:rPr>
          <w:rFonts w:ascii="Montserrat" w:hAnsi="Montserrat" w:cs="Tahoma"/>
          <w:b/>
          <w:color w:val="000000"/>
          <w:sz w:val="18"/>
          <w:szCs w:val="18"/>
        </w:rPr>
        <w:t xml:space="preserve"> r.</w:t>
      </w:r>
    </w:p>
    <w:p w14:paraId="4F096BAE" w14:textId="77777777" w:rsidR="000F435D" w:rsidRPr="00B861DF" w:rsidRDefault="000F435D" w:rsidP="000F435D">
      <w:pPr>
        <w:tabs>
          <w:tab w:val="right" w:leader="hyphen" w:pos="9072"/>
        </w:tabs>
        <w:spacing w:after="60" w:line="360" w:lineRule="auto"/>
        <w:jc w:val="center"/>
        <w:outlineLvl w:val="0"/>
        <w:rPr>
          <w:rFonts w:ascii="Montserrat" w:hAnsi="Montserrat" w:cs="Tahoma"/>
          <w:b/>
          <w:color w:val="000000"/>
          <w:sz w:val="18"/>
          <w:szCs w:val="18"/>
          <w:highlight w:val="yellow"/>
        </w:rPr>
      </w:pPr>
    </w:p>
    <w:p w14:paraId="3774D5A4" w14:textId="77777777" w:rsidR="000F435D" w:rsidRPr="00B861DF" w:rsidRDefault="000F435D" w:rsidP="000F435D">
      <w:pPr>
        <w:tabs>
          <w:tab w:val="right" w:leader="hyphen" w:pos="9072"/>
        </w:tabs>
        <w:spacing w:after="60" w:line="360" w:lineRule="auto"/>
        <w:ind w:left="1134" w:hanging="1134"/>
        <w:rPr>
          <w:rFonts w:ascii="Montserrat" w:hAnsi="Montserrat" w:cs="Tahoma"/>
          <w:b/>
          <w:color w:val="000000"/>
          <w:sz w:val="18"/>
          <w:szCs w:val="18"/>
        </w:rPr>
      </w:pPr>
      <w:bookmarkStart w:id="4" w:name="_DV_M5"/>
      <w:bookmarkEnd w:id="4"/>
      <w:r w:rsidRPr="00B861DF">
        <w:rPr>
          <w:rFonts w:ascii="Montserrat" w:hAnsi="Montserrat" w:cs="Tahoma"/>
          <w:b/>
          <w:color w:val="000000"/>
          <w:sz w:val="18"/>
          <w:szCs w:val="18"/>
        </w:rPr>
        <w:t>w sprawie: wyboru Przewodniczącego Nadzwyczajnego Walnego Zgromadzenia</w:t>
      </w:r>
    </w:p>
    <w:p w14:paraId="1834CFD8" w14:textId="77777777" w:rsidR="000F435D" w:rsidRPr="00B861DF" w:rsidRDefault="000F435D" w:rsidP="000F435D">
      <w:pPr>
        <w:tabs>
          <w:tab w:val="right" w:leader="hyphen" w:pos="9072"/>
        </w:tabs>
        <w:spacing w:after="60" w:line="360" w:lineRule="auto"/>
        <w:jc w:val="center"/>
        <w:rPr>
          <w:rFonts w:ascii="Montserrat" w:hAnsi="Montserrat" w:cs="Tahoma"/>
          <w:color w:val="000000"/>
          <w:sz w:val="18"/>
          <w:szCs w:val="18"/>
        </w:rPr>
      </w:pPr>
    </w:p>
    <w:p w14:paraId="3D164E16" w14:textId="77777777" w:rsidR="000F435D" w:rsidRPr="00B861DF" w:rsidRDefault="000F435D" w:rsidP="000F435D">
      <w:pPr>
        <w:tabs>
          <w:tab w:val="right" w:leader="hyphen" w:pos="9072"/>
        </w:tabs>
        <w:spacing w:after="60" w:line="360" w:lineRule="auto"/>
        <w:jc w:val="center"/>
        <w:rPr>
          <w:rFonts w:ascii="Montserrat" w:hAnsi="Montserrat" w:cs="Tahoma"/>
          <w:b/>
          <w:color w:val="000000"/>
          <w:sz w:val="18"/>
          <w:szCs w:val="18"/>
        </w:rPr>
      </w:pPr>
      <w:bookmarkStart w:id="5" w:name="_DV_M6"/>
      <w:bookmarkEnd w:id="5"/>
      <w:r w:rsidRPr="00B861DF">
        <w:rPr>
          <w:rFonts w:ascii="Montserrat" w:hAnsi="Montserrat" w:cs="Tahoma"/>
          <w:b/>
          <w:color w:val="000000"/>
          <w:sz w:val="18"/>
          <w:szCs w:val="18"/>
        </w:rPr>
        <w:t>§ 1</w:t>
      </w:r>
    </w:p>
    <w:p w14:paraId="1BBE79D0" w14:textId="77777777" w:rsidR="000F435D" w:rsidRPr="00B861DF" w:rsidRDefault="000F435D" w:rsidP="000F435D">
      <w:pPr>
        <w:tabs>
          <w:tab w:val="right" w:leader="hyphen" w:pos="9072"/>
        </w:tabs>
        <w:spacing w:after="60" w:line="360" w:lineRule="auto"/>
        <w:jc w:val="both"/>
        <w:rPr>
          <w:rFonts w:ascii="Montserrat" w:hAnsi="Montserrat" w:cs="Tahoma"/>
          <w:color w:val="000000"/>
          <w:sz w:val="18"/>
          <w:szCs w:val="18"/>
        </w:rPr>
      </w:pPr>
      <w:bookmarkStart w:id="6" w:name="_DV_M7"/>
      <w:bookmarkEnd w:id="6"/>
      <w:r w:rsidRPr="00B861DF">
        <w:rPr>
          <w:rFonts w:ascii="Montserrat" w:hAnsi="Montserrat" w:cs="Tahoma"/>
          <w:color w:val="000000"/>
          <w:sz w:val="18"/>
          <w:szCs w:val="18"/>
        </w:rPr>
        <w:t xml:space="preserve">Działając na podstawie art. 409 § 1 Kodeksu spółek handlowych oraz § 8 Regulaminu Walnego Zgromadzenia, Nadzwyczajne Walne Zgromadzenie Lubelskiego Węgla Bogdanka S.A. z siedzibą w Bogdance wybiera Pana/Panią ………………………………… na Przewodniczącego Nadzwyczajnego Walnego Zgromadzenia. </w:t>
      </w:r>
    </w:p>
    <w:p w14:paraId="7553CF8A" w14:textId="77777777" w:rsidR="000F435D" w:rsidRPr="00B861DF" w:rsidRDefault="000F435D" w:rsidP="000F435D">
      <w:pPr>
        <w:tabs>
          <w:tab w:val="right" w:leader="hyphen" w:pos="9072"/>
        </w:tabs>
        <w:spacing w:after="60" w:line="360" w:lineRule="auto"/>
        <w:jc w:val="center"/>
        <w:rPr>
          <w:rFonts w:ascii="Montserrat" w:hAnsi="Montserrat" w:cs="Tahoma"/>
          <w:b/>
          <w:color w:val="000000"/>
          <w:sz w:val="18"/>
          <w:szCs w:val="18"/>
        </w:rPr>
      </w:pPr>
    </w:p>
    <w:p w14:paraId="2B4DDD11" w14:textId="77777777" w:rsidR="000F435D" w:rsidRPr="00B861DF" w:rsidRDefault="000F435D" w:rsidP="000F435D">
      <w:pPr>
        <w:tabs>
          <w:tab w:val="right" w:leader="hyphen" w:pos="9072"/>
        </w:tabs>
        <w:spacing w:after="60" w:line="360" w:lineRule="auto"/>
        <w:jc w:val="center"/>
        <w:rPr>
          <w:rFonts w:ascii="Montserrat" w:hAnsi="Montserrat" w:cs="Tahoma"/>
          <w:b/>
          <w:color w:val="000000"/>
          <w:sz w:val="18"/>
          <w:szCs w:val="18"/>
        </w:rPr>
      </w:pPr>
      <w:bookmarkStart w:id="7" w:name="_DV_M8"/>
      <w:bookmarkEnd w:id="7"/>
      <w:r w:rsidRPr="00B861DF">
        <w:rPr>
          <w:rFonts w:ascii="Montserrat" w:hAnsi="Montserrat" w:cs="Tahoma"/>
          <w:b/>
          <w:color w:val="000000"/>
          <w:sz w:val="18"/>
          <w:szCs w:val="18"/>
        </w:rPr>
        <w:t>§ 2</w:t>
      </w:r>
    </w:p>
    <w:p w14:paraId="14D92360" w14:textId="5641D51F" w:rsidR="000F435D" w:rsidRDefault="0046425E" w:rsidP="000F435D">
      <w:pPr>
        <w:spacing w:after="60"/>
        <w:rPr>
          <w:rFonts w:ascii="Montserrat" w:hAnsi="Montserrat" w:cs="Tahoma"/>
          <w:color w:val="000000"/>
          <w:sz w:val="18"/>
          <w:szCs w:val="18"/>
        </w:rPr>
      </w:pPr>
      <w:bookmarkStart w:id="8" w:name="_DV_M9"/>
      <w:bookmarkEnd w:id="8"/>
      <w:r w:rsidRPr="0046425E">
        <w:rPr>
          <w:rFonts w:ascii="Montserrat" w:hAnsi="Montserrat" w:cs="Tahoma"/>
          <w:color w:val="000000"/>
          <w:sz w:val="18"/>
          <w:szCs w:val="18"/>
        </w:rPr>
        <w:t>Uchwała wchodzi w życie z chwilą podjęcia.</w:t>
      </w:r>
    </w:p>
    <w:p w14:paraId="3699DBE8" w14:textId="77777777" w:rsidR="0046425E" w:rsidRDefault="0046425E" w:rsidP="000F435D">
      <w:pPr>
        <w:spacing w:after="60"/>
        <w:rPr>
          <w:rFonts w:ascii="Montserrat" w:hAnsi="Montserrat" w:cs="Tahoma"/>
          <w:color w:val="000000"/>
          <w:sz w:val="18"/>
          <w:szCs w:val="18"/>
        </w:rPr>
      </w:pPr>
    </w:p>
    <w:p w14:paraId="3A099F18" w14:textId="1E291BB6" w:rsidR="00B861DF" w:rsidRDefault="00B861DF" w:rsidP="000F435D">
      <w:pPr>
        <w:spacing w:after="60"/>
        <w:rPr>
          <w:rFonts w:ascii="Montserrat" w:hAnsi="Montserrat" w:cs="Tahoma"/>
          <w:color w:val="000000"/>
          <w:sz w:val="18"/>
          <w:szCs w:val="18"/>
        </w:rPr>
      </w:pPr>
    </w:p>
    <w:p w14:paraId="2A18CD3D" w14:textId="148678E0" w:rsidR="00B861DF" w:rsidRDefault="00B861DF" w:rsidP="000F435D">
      <w:pPr>
        <w:spacing w:after="60"/>
        <w:rPr>
          <w:rFonts w:ascii="Montserrat" w:hAnsi="Montserrat" w:cs="Tahoma"/>
          <w:color w:val="000000"/>
          <w:sz w:val="18"/>
          <w:szCs w:val="18"/>
        </w:rPr>
      </w:pPr>
    </w:p>
    <w:p w14:paraId="05D7E971" w14:textId="47235324" w:rsidR="00B861DF" w:rsidRDefault="00B861DF" w:rsidP="000F435D">
      <w:pPr>
        <w:spacing w:after="60"/>
        <w:rPr>
          <w:rFonts w:ascii="Montserrat" w:hAnsi="Montserrat" w:cs="Tahoma"/>
          <w:color w:val="000000"/>
          <w:sz w:val="18"/>
          <w:szCs w:val="18"/>
        </w:rPr>
      </w:pPr>
    </w:p>
    <w:p w14:paraId="313963AC" w14:textId="01B17DED" w:rsidR="00B861DF" w:rsidRDefault="00B861DF" w:rsidP="000F435D">
      <w:pPr>
        <w:spacing w:after="60"/>
        <w:rPr>
          <w:rFonts w:ascii="Montserrat" w:hAnsi="Montserrat" w:cs="Tahoma"/>
          <w:color w:val="000000"/>
          <w:sz w:val="18"/>
          <w:szCs w:val="18"/>
        </w:rPr>
      </w:pPr>
    </w:p>
    <w:p w14:paraId="1138A8AB" w14:textId="45AB6B1C" w:rsidR="00B861DF" w:rsidRDefault="00B861DF" w:rsidP="000F435D">
      <w:pPr>
        <w:spacing w:after="60"/>
        <w:rPr>
          <w:rFonts w:ascii="Montserrat" w:hAnsi="Montserrat" w:cs="Tahoma"/>
          <w:color w:val="000000"/>
          <w:sz w:val="18"/>
          <w:szCs w:val="18"/>
        </w:rPr>
      </w:pPr>
    </w:p>
    <w:p w14:paraId="5C38EA7C" w14:textId="0E8884AC" w:rsidR="00B861DF" w:rsidRDefault="00B861DF" w:rsidP="000F435D">
      <w:pPr>
        <w:spacing w:after="60"/>
        <w:rPr>
          <w:rFonts w:ascii="Montserrat" w:hAnsi="Montserrat" w:cs="Tahoma"/>
          <w:color w:val="000000"/>
          <w:sz w:val="18"/>
          <w:szCs w:val="18"/>
        </w:rPr>
      </w:pPr>
    </w:p>
    <w:p w14:paraId="265663FF" w14:textId="5B46F93D" w:rsidR="00B861DF" w:rsidRDefault="00B861DF" w:rsidP="000F435D">
      <w:pPr>
        <w:spacing w:after="60"/>
        <w:rPr>
          <w:rFonts w:ascii="Montserrat" w:hAnsi="Montserrat" w:cs="Tahoma"/>
          <w:color w:val="000000"/>
          <w:sz w:val="18"/>
          <w:szCs w:val="18"/>
        </w:rPr>
      </w:pPr>
    </w:p>
    <w:p w14:paraId="4CD47D90" w14:textId="0EE1E671" w:rsidR="00B861DF" w:rsidRDefault="00B861DF" w:rsidP="000F435D">
      <w:pPr>
        <w:spacing w:after="60"/>
        <w:rPr>
          <w:rFonts w:ascii="Montserrat" w:hAnsi="Montserrat" w:cs="Tahoma"/>
          <w:color w:val="000000"/>
          <w:sz w:val="18"/>
          <w:szCs w:val="18"/>
        </w:rPr>
      </w:pPr>
    </w:p>
    <w:p w14:paraId="0B522A76" w14:textId="6A33A730" w:rsidR="00B861DF" w:rsidRDefault="00B861DF" w:rsidP="000F435D">
      <w:pPr>
        <w:spacing w:after="60"/>
        <w:rPr>
          <w:rFonts w:ascii="Montserrat" w:hAnsi="Montserrat" w:cs="Tahoma"/>
          <w:color w:val="000000"/>
          <w:sz w:val="18"/>
          <w:szCs w:val="18"/>
        </w:rPr>
      </w:pPr>
    </w:p>
    <w:p w14:paraId="5AA1D0BA" w14:textId="0CD145D1" w:rsidR="00B861DF" w:rsidRDefault="00B861DF" w:rsidP="000F435D">
      <w:pPr>
        <w:spacing w:after="60"/>
        <w:rPr>
          <w:rFonts w:ascii="Montserrat" w:hAnsi="Montserrat" w:cs="Tahoma"/>
          <w:color w:val="000000"/>
          <w:sz w:val="18"/>
          <w:szCs w:val="18"/>
        </w:rPr>
      </w:pPr>
    </w:p>
    <w:p w14:paraId="53701906" w14:textId="0E7CDA91" w:rsidR="00B861DF" w:rsidRDefault="00B861DF" w:rsidP="000F435D">
      <w:pPr>
        <w:spacing w:after="60"/>
        <w:rPr>
          <w:rFonts w:ascii="Montserrat" w:hAnsi="Montserrat" w:cs="Tahoma"/>
          <w:color w:val="000000"/>
          <w:sz w:val="18"/>
          <w:szCs w:val="18"/>
        </w:rPr>
      </w:pPr>
    </w:p>
    <w:p w14:paraId="66D9A8EB" w14:textId="47321AB5" w:rsidR="00B861DF" w:rsidRDefault="00B861DF" w:rsidP="000F435D">
      <w:pPr>
        <w:spacing w:after="60"/>
        <w:rPr>
          <w:rFonts w:ascii="Montserrat" w:hAnsi="Montserrat" w:cs="Tahoma"/>
          <w:color w:val="000000"/>
          <w:sz w:val="18"/>
          <w:szCs w:val="18"/>
        </w:rPr>
      </w:pPr>
    </w:p>
    <w:p w14:paraId="68377BB3" w14:textId="33917C16" w:rsidR="00B861DF" w:rsidRDefault="00B861DF" w:rsidP="000F435D">
      <w:pPr>
        <w:spacing w:after="60"/>
        <w:rPr>
          <w:rFonts w:ascii="Montserrat" w:hAnsi="Montserrat" w:cs="Tahoma"/>
          <w:color w:val="000000"/>
          <w:sz w:val="18"/>
          <w:szCs w:val="18"/>
        </w:rPr>
      </w:pPr>
    </w:p>
    <w:p w14:paraId="6F522DB5" w14:textId="3EB0712A" w:rsidR="00B861DF" w:rsidRDefault="00B861DF" w:rsidP="000F435D">
      <w:pPr>
        <w:spacing w:after="60"/>
        <w:rPr>
          <w:rFonts w:ascii="Montserrat" w:hAnsi="Montserrat" w:cs="Tahoma"/>
          <w:color w:val="000000"/>
          <w:sz w:val="18"/>
          <w:szCs w:val="18"/>
        </w:rPr>
      </w:pPr>
    </w:p>
    <w:p w14:paraId="11F22E34" w14:textId="12E3417B" w:rsidR="00B861DF" w:rsidRDefault="00B861DF" w:rsidP="000F435D">
      <w:pPr>
        <w:spacing w:after="60"/>
        <w:rPr>
          <w:rFonts w:ascii="Montserrat" w:hAnsi="Montserrat" w:cs="Tahoma"/>
          <w:color w:val="000000"/>
          <w:sz w:val="18"/>
          <w:szCs w:val="18"/>
        </w:rPr>
      </w:pPr>
    </w:p>
    <w:p w14:paraId="3353D530" w14:textId="3226738C" w:rsidR="00B861DF" w:rsidRDefault="00B861DF" w:rsidP="000F435D">
      <w:pPr>
        <w:spacing w:after="60"/>
        <w:rPr>
          <w:rFonts w:ascii="Montserrat" w:hAnsi="Montserrat" w:cs="Tahoma"/>
          <w:color w:val="000000"/>
          <w:sz w:val="18"/>
          <w:szCs w:val="18"/>
        </w:rPr>
      </w:pPr>
    </w:p>
    <w:p w14:paraId="082B84ED" w14:textId="08971B05" w:rsidR="00B861DF" w:rsidRDefault="00B861DF" w:rsidP="000F435D">
      <w:pPr>
        <w:spacing w:after="60"/>
        <w:rPr>
          <w:rFonts w:ascii="Montserrat" w:hAnsi="Montserrat" w:cs="Tahoma"/>
          <w:color w:val="000000"/>
          <w:sz w:val="18"/>
          <w:szCs w:val="18"/>
        </w:rPr>
      </w:pPr>
    </w:p>
    <w:p w14:paraId="27F434A8" w14:textId="5E94E074" w:rsidR="00B861DF" w:rsidRDefault="00B861DF" w:rsidP="000F435D">
      <w:pPr>
        <w:spacing w:after="60"/>
        <w:rPr>
          <w:rFonts w:ascii="Montserrat" w:hAnsi="Montserrat" w:cs="Tahoma"/>
          <w:color w:val="000000"/>
          <w:sz w:val="18"/>
          <w:szCs w:val="18"/>
        </w:rPr>
      </w:pPr>
    </w:p>
    <w:p w14:paraId="1073B0AA" w14:textId="77777777" w:rsidR="00B861DF" w:rsidRPr="00B861DF" w:rsidRDefault="00B861DF" w:rsidP="000F435D">
      <w:pPr>
        <w:spacing w:after="60"/>
        <w:rPr>
          <w:rFonts w:ascii="Montserrat" w:hAnsi="Montserrat" w:cs="Tahoma"/>
          <w:color w:val="000000"/>
          <w:sz w:val="18"/>
          <w:szCs w:val="18"/>
        </w:rPr>
      </w:pPr>
    </w:p>
    <w:p w14:paraId="1F65A56E" w14:textId="6B386B96" w:rsidR="000F435D" w:rsidRPr="00B861DF" w:rsidRDefault="000F435D" w:rsidP="000F435D">
      <w:pPr>
        <w:tabs>
          <w:tab w:val="right" w:leader="hyphen" w:pos="9072"/>
        </w:tabs>
        <w:spacing w:after="60" w:line="360" w:lineRule="auto"/>
        <w:jc w:val="center"/>
        <w:rPr>
          <w:rFonts w:ascii="Montserrat" w:hAnsi="Montserrat"/>
          <w:color w:val="808080"/>
          <w:sz w:val="18"/>
          <w:szCs w:val="18"/>
        </w:rPr>
      </w:pPr>
      <w:bookmarkStart w:id="9" w:name="_DV_M12"/>
      <w:bookmarkEnd w:id="9"/>
      <w:r w:rsidRPr="00B861DF">
        <w:rPr>
          <w:rFonts w:ascii="Montserrat" w:hAnsi="Montserrat" w:cs="Tahoma"/>
          <w:b/>
          <w:color w:val="808080"/>
          <w:sz w:val="18"/>
          <w:szCs w:val="18"/>
        </w:rPr>
        <w:lastRenderedPageBreak/>
        <w:t>-Projekt-</w:t>
      </w:r>
    </w:p>
    <w:p w14:paraId="19881F04" w14:textId="77777777" w:rsidR="000F435D" w:rsidRPr="00B861DF" w:rsidRDefault="000F435D" w:rsidP="000F435D">
      <w:pPr>
        <w:tabs>
          <w:tab w:val="right" w:leader="hyphen" w:pos="9072"/>
        </w:tabs>
        <w:spacing w:after="60" w:line="360" w:lineRule="auto"/>
        <w:jc w:val="center"/>
        <w:outlineLvl w:val="0"/>
        <w:rPr>
          <w:rFonts w:ascii="Montserrat" w:hAnsi="Montserrat" w:cs="Tahoma"/>
          <w:b/>
          <w:color w:val="000000"/>
          <w:sz w:val="18"/>
          <w:szCs w:val="18"/>
        </w:rPr>
      </w:pPr>
      <w:bookmarkStart w:id="10" w:name="_DV_M13"/>
      <w:bookmarkStart w:id="11" w:name="_DV_M14"/>
      <w:bookmarkStart w:id="12" w:name="_DV_M15"/>
      <w:bookmarkEnd w:id="10"/>
      <w:bookmarkEnd w:id="11"/>
      <w:bookmarkEnd w:id="12"/>
      <w:r w:rsidRPr="00B861DF">
        <w:rPr>
          <w:rFonts w:ascii="Montserrat" w:hAnsi="Montserrat" w:cs="Tahoma"/>
          <w:b/>
          <w:color w:val="000000"/>
          <w:sz w:val="18"/>
          <w:szCs w:val="18"/>
        </w:rPr>
        <w:t>Uchwała Nr ….</w:t>
      </w:r>
    </w:p>
    <w:p w14:paraId="161A9CD2" w14:textId="77777777" w:rsidR="000F435D" w:rsidRPr="00544B4E" w:rsidRDefault="000F435D" w:rsidP="000F435D">
      <w:pPr>
        <w:tabs>
          <w:tab w:val="right" w:leader="hyphen" w:pos="9072"/>
        </w:tabs>
        <w:spacing w:after="60" w:line="360" w:lineRule="auto"/>
        <w:jc w:val="center"/>
        <w:rPr>
          <w:rFonts w:ascii="Montserrat" w:hAnsi="Montserrat" w:cs="Tahoma"/>
          <w:b/>
          <w:color w:val="000000"/>
          <w:sz w:val="18"/>
          <w:szCs w:val="18"/>
        </w:rPr>
      </w:pPr>
      <w:r w:rsidRPr="00544B4E">
        <w:rPr>
          <w:rFonts w:ascii="Montserrat" w:hAnsi="Montserrat" w:cs="Tahoma"/>
          <w:b/>
          <w:color w:val="000000"/>
          <w:sz w:val="18"/>
          <w:szCs w:val="18"/>
        </w:rPr>
        <w:t>NADZWYCZAJNEGO WALNEGO ZGROMADZENIA</w:t>
      </w:r>
    </w:p>
    <w:p w14:paraId="15FED8E4" w14:textId="77777777" w:rsidR="000F435D" w:rsidRPr="00544B4E" w:rsidRDefault="000F435D" w:rsidP="000F435D">
      <w:pPr>
        <w:tabs>
          <w:tab w:val="right" w:leader="hyphen" w:pos="9072"/>
        </w:tabs>
        <w:spacing w:after="60" w:line="360" w:lineRule="auto"/>
        <w:jc w:val="center"/>
        <w:rPr>
          <w:rFonts w:ascii="Montserrat" w:hAnsi="Montserrat" w:cs="Tahoma"/>
          <w:b/>
          <w:color w:val="000000"/>
          <w:sz w:val="18"/>
          <w:szCs w:val="18"/>
        </w:rPr>
      </w:pPr>
      <w:r w:rsidRPr="00544B4E">
        <w:rPr>
          <w:rFonts w:ascii="Montserrat" w:hAnsi="Montserrat" w:cs="Tahoma"/>
          <w:b/>
          <w:color w:val="000000"/>
          <w:sz w:val="18"/>
          <w:szCs w:val="18"/>
        </w:rPr>
        <w:t>LUBELSKIEGO WĘGLA „BOGDANKA” SPÓŁKA AKCYJNA</w:t>
      </w:r>
    </w:p>
    <w:p w14:paraId="6CD369EF" w14:textId="228CDF7A" w:rsidR="000F435D" w:rsidRPr="00544B4E" w:rsidRDefault="000F435D" w:rsidP="000F435D">
      <w:pPr>
        <w:tabs>
          <w:tab w:val="right" w:leader="hyphen" w:pos="9072"/>
        </w:tabs>
        <w:spacing w:after="60" w:line="360" w:lineRule="auto"/>
        <w:jc w:val="center"/>
        <w:rPr>
          <w:rFonts w:ascii="Montserrat" w:hAnsi="Montserrat" w:cs="Tahoma"/>
          <w:b/>
          <w:color w:val="000000"/>
          <w:sz w:val="18"/>
          <w:szCs w:val="18"/>
        </w:rPr>
      </w:pPr>
      <w:r w:rsidRPr="00544B4E">
        <w:rPr>
          <w:rFonts w:ascii="Montserrat" w:hAnsi="Montserrat" w:cs="Tahoma"/>
          <w:b/>
          <w:color w:val="000000"/>
          <w:sz w:val="18"/>
          <w:szCs w:val="18"/>
        </w:rPr>
        <w:t>z dnia 01.0</w:t>
      </w:r>
      <w:r w:rsidR="00544B4E" w:rsidRPr="00544B4E">
        <w:rPr>
          <w:rFonts w:ascii="Montserrat" w:hAnsi="Montserrat" w:cs="Tahoma"/>
          <w:b/>
          <w:color w:val="000000"/>
          <w:sz w:val="18"/>
          <w:szCs w:val="18"/>
        </w:rPr>
        <w:t>3</w:t>
      </w:r>
      <w:r w:rsidRPr="00544B4E">
        <w:rPr>
          <w:rFonts w:ascii="Montserrat" w:hAnsi="Montserrat" w:cs="Tahoma"/>
          <w:b/>
          <w:color w:val="000000"/>
          <w:sz w:val="18"/>
          <w:szCs w:val="18"/>
        </w:rPr>
        <w:t>.202</w:t>
      </w:r>
      <w:r w:rsidR="00B861DF" w:rsidRPr="00544B4E">
        <w:rPr>
          <w:rFonts w:ascii="Montserrat" w:hAnsi="Montserrat" w:cs="Tahoma"/>
          <w:b/>
          <w:color w:val="000000"/>
          <w:sz w:val="18"/>
          <w:szCs w:val="18"/>
        </w:rPr>
        <w:t>3</w:t>
      </w:r>
      <w:r w:rsidRPr="00544B4E">
        <w:rPr>
          <w:rFonts w:ascii="Montserrat" w:hAnsi="Montserrat" w:cs="Tahoma"/>
          <w:b/>
          <w:color w:val="000000"/>
          <w:sz w:val="18"/>
          <w:szCs w:val="18"/>
        </w:rPr>
        <w:t xml:space="preserve"> r.</w:t>
      </w:r>
    </w:p>
    <w:p w14:paraId="0593DE21" w14:textId="77777777" w:rsidR="000F435D" w:rsidRPr="00B861DF" w:rsidRDefault="000F435D" w:rsidP="000F435D">
      <w:pPr>
        <w:tabs>
          <w:tab w:val="right" w:leader="hyphen" w:pos="9072"/>
        </w:tabs>
        <w:spacing w:after="60" w:line="360" w:lineRule="auto"/>
        <w:jc w:val="center"/>
        <w:outlineLvl w:val="0"/>
        <w:rPr>
          <w:rFonts w:ascii="Montserrat" w:hAnsi="Montserrat" w:cs="Tahoma"/>
          <w:b/>
          <w:color w:val="000000"/>
          <w:sz w:val="18"/>
          <w:szCs w:val="18"/>
          <w:highlight w:val="yellow"/>
        </w:rPr>
      </w:pPr>
    </w:p>
    <w:p w14:paraId="14BD4579" w14:textId="77777777" w:rsidR="000F435D" w:rsidRPr="00B861DF" w:rsidRDefault="000F435D" w:rsidP="000F435D">
      <w:pPr>
        <w:tabs>
          <w:tab w:val="right" w:leader="hyphen" w:pos="9072"/>
        </w:tabs>
        <w:spacing w:after="60" w:line="360" w:lineRule="auto"/>
        <w:rPr>
          <w:rFonts w:ascii="Montserrat" w:hAnsi="Montserrat" w:cs="Tahoma"/>
          <w:b/>
          <w:color w:val="000000"/>
          <w:sz w:val="18"/>
          <w:szCs w:val="18"/>
        </w:rPr>
      </w:pPr>
      <w:bookmarkStart w:id="13" w:name="_DV_M16"/>
      <w:bookmarkEnd w:id="13"/>
      <w:r w:rsidRPr="00B861DF">
        <w:rPr>
          <w:rFonts w:ascii="Montserrat" w:hAnsi="Montserrat" w:cs="Tahoma"/>
          <w:b/>
          <w:color w:val="000000"/>
          <w:sz w:val="18"/>
          <w:szCs w:val="18"/>
        </w:rPr>
        <w:t xml:space="preserve">w sprawie: przyjęcia porządku obrad Nadzwyczajnego Walnego Zgromadzenia </w:t>
      </w:r>
    </w:p>
    <w:p w14:paraId="3C1EF040" w14:textId="77777777" w:rsidR="000F435D" w:rsidRPr="00B861DF" w:rsidRDefault="000F435D" w:rsidP="000F435D">
      <w:pPr>
        <w:tabs>
          <w:tab w:val="right" w:leader="hyphen" w:pos="9072"/>
        </w:tabs>
        <w:spacing w:after="60" w:line="360" w:lineRule="auto"/>
        <w:rPr>
          <w:rFonts w:ascii="Montserrat" w:hAnsi="Montserrat" w:cs="Tahoma"/>
          <w:color w:val="000000"/>
          <w:sz w:val="18"/>
          <w:szCs w:val="18"/>
        </w:rPr>
      </w:pPr>
    </w:p>
    <w:p w14:paraId="09F3910F" w14:textId="77777777" w:rsidR="000F435D" w:rsidRPr="00B861DF" w:rsidRDefault="000F435D" w:rsidP="000F435D">
      <w:pPr>
        <w:tabs>
          <w:tab w:val="right" w:leader="hyphen" w:pos="9072"/>
        </w:tabs>
        <w:spacing w:after="60" w:line="360" w:lineRule="auto"/>
        <w:jc w:val="center"/>
        <w:rPr>
          <w:rFonts w:ascii="Montserrat" w:hAnsi="Montserrat" w:cs="Tahoma"/>
          <w:b/>
          <w:color w:val="000000"/>
          <w:sz w:val="18"/>
          <w:szCs w:val="18"/>
        </w:rPr>
      </w:pPr>
      <w:bookmarkStart w:id="14" w:name="_DV_M17"/>
      <w:bookmarkEnd w:id="14"/>
      <w:r w:rsidRPr="00B861DF">
        <w:rPr>
          <w:rFonts w:ascii="Montserrat" w:hAnsi="Montserrat" w:cs="Tahoma"/>
          <w:b/>
          <w:color w:val="000000"/>
          <w:sz w:val="18"/>
          <w:szCs w:val="18"/>
        </w:rPr>
        <w:t>§ 1</w:t>
      </w:r>
    </w:p>
    <w:p w14:paraId="60109CB4" w14:textId="77777777" w:rsidR="000F435D" w:rsidRPr="00B861DF" w:rsidRDefault="000F435D" w:rsidP="000F435D">
      <w:pPr>
        <w:pStyle w:val="Akapitzlist"/>
        <w:tabs>
          <w:tab w:val="right" w:leader="hyphen" w:pos="9072"/>
        </w:tabs>
        <w:spacing w:after="60" w:line="360" w:lineRule="auto"/>
        <w:ind w:left="0"/>
        <w:contextualSpacing w:val="0"/>
        <w:jc w:val="both"/>
        <w:rPr>
          <w:rFonts w:ascii="Montserrat" w:hAnsi="Montserrat" w:cs="Tahoma"/>
          <w:color w:val="000000"/>
          <w:sz w:val="18"/>
          <w:szCs w:val="18"/>
        </w:rPr>
      </w:pPr>
      <w:bookmarkStart w:id="15" w:name="_DV_M18"/>
      <w:bookmarkEnd w:id="15"/>
      <w:r w:rsidRPr="00B861DF">
        <w:rPr>
          <w:rFonts w:ascii="Montserrat" w:hAnsi="Montserrat" w:cs="Tahoma"/>
          <w:color w:val="000000"/>
          <w:sz w:val="18"/>
          <w:szCs w:val="18"/>
        </w:rPr>
        <w:t xml:space="preserve">Nadzwyczajne Walne Zgromadzenie Lubelskiego Węgla Bogdanka S.A. z siedzibą w Bogdance przyjmuje porządek obrad Nadzwyczajnego Walnego Zgromadzenia w następującym brzmieniu: </w:t>
      </w:r>
    </w:p>
    <w:p w14:paraId="78587E54" w14:textId="77777777" w:rsidR="000F435D" w:rsidRPr="00B861DF" w:rsidRDefault="000F435D" w:rsidP="000F435D">
      <w:pPr>
        <w:pStyle w:val="Akapitzlist"/>
        <w:tabs>
          <w:tab w:val="right" w:leader="hyphen" w:pos="9072"/>
        </w:tabs>
        <w:spacing w:after="60" w:line="360" w:lineRule="auto"/>
        <w:ind w:left="0"/>
        <w:contextualSpacing w:val="0"/>
        <w:jc w:val="both"/>
        <w:rPr>
          <w:rFonts w:ascii="Montserrat" w:hAnsi="Montserrat" w:cs="Tahoma"/>
          <w:color w:val="000000"/>
          <w:sz w:val="18"/>
          <w:szCs w:val="18"/>
        </w:rPr>
      </w:pPr>
    </w:p>
    <w:p w14:paraId="75F34DA8" w14:textId="43B37B47" w:rsidR="000F435D" w:rsidRPr="00B861DF" w:rsidRDefault="000F435D" w:rsidP="000F435D">
      <w:pPr>
        <w:pStyle w:val="Akapitzlist"/>
        <w:numPr>
          <w:ilvl w:val="0"/>
          <w:numId w:val="2"/>
        </w:numPr>
        <w:autoSpaceDE/>
        <w:autoSpaceDN/>
        <w:adjustRightInd/>
        <w:spacing w:line="360" w:lineRule="auto"/>
        <w:contextualSpacing w:val="0"/>
        <w:jc w:val="both"/>
        <w:rPr>
          <w:rFonts w:ascii="Montserrat" w:eastAsia="Times New Roman" w:hAnsi="Montserrat" w:cs="Tahoma"/>
          <w:sz w:val="18"/>
          <w:szCs w:val="18"/>
          <w:lang w:eastAsia="pl-PL"/>
        </w:rPr>
      </w:pPr>
      <w:r w:rsidRPr="00B861DF">
        <w:rPr>
          <w:rFonts w:ascii="Montserrat" w:eastAsia="Times New Roman" w:hAnsi="Montserrat" w:cs="Tahoma"/>
          <w:sz w:val="18"/>
          <w:szCs w:val="18"/>
          <w:lang w:eastAsia="pl-PL"/>
        </w:rPr>
        <w:t xml:space="preserve">Otwarcie </w:t>
      </w:r>
      <w:r w:rsidR="00387052" w:rsidRPr="00B861DF">
        <w:rPr>
          <w:rFonts w:ascii="Montserrat" w:eastAsia="Times New Roman" w:hAnsi="Montserrat" w:cs="Tahoma"/>
          <w:sz w:val="18"/>
          <w:szCs w:val="18"/>
          <w:lang w:eastAsia="pl-PL"/>
        </w:rPr>
        <w:t>Nadzwyczajnego</w:t>
      </w:r>
      <w:r w:rsidRPr="00B861DF">
        <w:rPr>
          <w:rFonts w:ascii="Montserrat" w:eastAsia="Times New Roman" w:hAnsi="Montserrat" w:cs="Tahoma"/>
          <w:sz w:val="18"/>
          <w:szCs w:val="18"/>
          <w:lang w:eastAsia="pl-PL"/>
        </w:rPr>
        <w:t xml:space="preserve"> Walnego Zgromadzenia.</w:t>
      </w:r>
    </w:p>
    <w:p w14:paraId="11F70AAA" w14:textId="77777777" w:rsidR="000F435D" w:rsidRPr="00544B4E" w:rsidRDefault="000F435D" w:rsidP="000F435D">
      <w:pPr>
        <w:pStyle w:val="Akapitzlist"/>
        <w:numPr>
          <w:ilvl w:val="0"/>
          <w:numId w:val="2"/>
        </w:numPr>
        <w:autoSpaceDE/>
        <w:autoSpaceDN/>
        <w:adjustRightInd/>
        <w:spacing w:line="360" w:lineRule="auto"/>
        <w:contextualSpacing w:val="0"/>
        <w:jc w:val="both"/>
        <w:rPr>
          <w:rFonts w:ascii="Montserrat" w:eastAsia="Times New Roman" w:hAnsi="Montserrat" w:cs="Tahoma"/>
          <w:sz w:val="18"/>
          <w:szCs w:val="18"/>
          <w:lang w:eastAsia="pl-PL"/>
        </w:rPr>
      </w:pPr>
      <w:r w:rsidRPr="00544B4E">
        <w:rPr>
          <w:rFonts w:ascii="Montserrat" w:eastAsia="Times New Roman" w:hAnsi="Montserrat" w:cs="Tahoma"/>
          <w:sz w:val="18"/>
          <w:szCs w:val="18"/>
          <w:lang w:eastAsia="pl-PL"/>
        </w:rPr>
        <w:t xml:space="preserve">Wybór Przewodniczącego Nadzwyczajnego Walnego Zgromadzenia. </w:t>
      </w:r>
    </w:p>
    <w:p w14:paraId="4D60CD23" w14:textId="77777777" w:rsidR="000F435D" w:rsidRPr="00544B4E" w:rsidRDefault="000F435D" w:rsidP="000F435D">
      <w:pPr>
        <w:pStyle w:val="Akapitzlist"/>
        <w:numPr>
          <w:ilvl w:val="0"/>
          <w:numId w:val="2"/>
        </w:numPr>
        <w:autoSpaceDE/>
        <w:autoSpaceDN/>
        <w:adjustRightInd/>
        <w:spacing w:line="360" w:lineRule="auto"/>
        <w:contextualSpacing w:val="0"/>
        <w:jc w:val="both"/>
        <w:rPr>
          <w:rFonts w:ascii="Montserrat" w:eastAsia="Times New Roman" w:hAnsi="Montserrat" w:cs="Tahoma"/>
          <w:sz w:val="18"/>
          <w:szCs w:val="18"/>
          <w:lang w:eastAsia="pl-PL"/>
        </w:rPr>
      </w:pPr>
      <w:r w:rsidRPr="00544B4E">
        <w:rPr>
          <w:rFonts w:ascii="Montserrat" w:eastAsia="Times New Roman" w:hAnsi="Montserrat" w:cs="Tahoma"/>
          <w:sz w:val="18"/>
          <w:szCs w:val="18"/>
          <w:lang w:eastAsia="pl-PL"/>
        </w:rPr>
        <w:t>Stwierdzenie prawidłowości zwołania Nadzwyczajnego Walnego Zgromadzenia i jego zdolności do podejmowania uchwał.</w:t>
      </w:r>
    </w:p>
    <w:p w14:paraId="15AA8618" w14:textId="77777777" w:rsidR="000F435D" w:rsidRPr="00544B4E" w:rsidRDefault="000F435D" w:rsidP="000F435D">
      <w:pPr>
        <w:pStyle w:val="Akapitzlist"/>
        <w:numPr>
          <w:ilvl w:val="0"/>
          <w:numId w:val="2"/>
        </w:numPr>
        <w:autoSpaceDE/>
        <w:autoSpaceDN/>
        <w:adjustRightInd/>
        <w:spacing w:line="360" w:lineRule="auto"/>
        <w:contextualSpacing w:val="0"/>
        <w:jc w:val="both"/>
        <w:rPr>
          <w:rFonts w:ascii="Montserrat" w:eastAsia="Times New Roman" w:hAnsi="Montserrat" w:cs="Tahoma"/>
          <w:sz w:val="18"/>
          <w:szCs w:val="18"/>
          <w:lang w:eastAsia="pl-PL"/>
        </w:rPr>
      </w:pPr>
      <w:r w:rsidRPr="00544B4E">
        <w:rPr>
          <w:rFonts w:ascii="Montserrat" w:eastAsia="Times New Roman" w:hAnsi="Montserrat" w:cs="Tahoma"/>
          <w:sz w:val="18"/>
          <w:szCs w:val="18"/>
          <w:lang w:eastAsia="pl-PL"/>
        </w:rPr>
        <w:t xml:space="preserve">Przyjęcie porządku obrad. </w:t>
      </w:r>
    </w:p>
    <w:p w14:paraId="49E6FA0B" w14:textId="77777777" w:rsidR="000F435D" w:rsidRPr="00544B4E" w:rsidRDefault="000F435D" w:rsidP="000F435D">
      <w:pPr>
        <w:pStyle w:val="Akapitzlist"/>
        <w:numPr>
          <w:ilvl w:val="0"/>
          <w:numId w:val="2"/>
        </w:numPr>
        <w:autoSpaceDE/>
        <w:autoSpaceDN/>
        <w:adjustRightInd/>
        <w:spacing w:line="360" w:lineRule="auto"/>
        <w:contextualSpacing w:val="0"/>
        <w:jc w:val="both"/>
        <w:rPr>
          <w:rFonts w:ascii="Montserrat" w:eastAsia="Times New Roman" w:hAnsi="Montserrat" w:cs="Tahoma"/>
          <w:sz w:val="18"/>
          <w:szCs w:val="18"/>
          <w:lang w:eastAsia="pl-PL"/>
        </w:rPr>
      </w:pPr>
      <w:r w:rsidRPr="00544B4E">
        <w:rPr>
          <w:rFonts w:ascii="Montserrat" w:eastAsia="Times New Roman" w:hAnsi="Montserrat" w:cs="Tahoma"/>
          <w:sz w:val="18"/>
          <w:szCs w:val="18"/>
          <w:lang w:eastAsia="pl-PL"/>
        </w:rPr>
        <w:t>Podjęcie uchwał w sprawie zmian w składzie Rady Nadzorczej.</w:t>
      </w:r>
    </w:p>
    <w:p w14:paraId="3D136218" w14:textId="77777777" w:rsidR="000F435D" w:rsidRPr="00544B4E" w:rsidRDefault="000F435D" w:rsidP="000F435D">
      <w:pPr>
        <w:pStyle w:val="Akapitzlist"/>
        <w:numPr>
          <w:ilvl w:val="0"/>
          <w:numId w:val="2"/>
        </w:numPr>
        <w:autoSpaceDE/>
        <w:autoSpaceDN/>
        <w:adjustRightInd/>
        <w:spacing w:line="360" w:lineRule="auto"/>
        <w:contextualSpacing w:val="0"/>
        <w:jc w:val="both"/>
        <w:rPr>
          <w:rFonts w:ascii="Montserrat" w:eastAsia="Times New Roman" w:hAnsi="Montserrat" w:cs="Tahoma"/>
          <w:sz w:val="18"/>
          <w:szCs w:val="18"/>
          <w:lang w:eastAsia="pl-PL"/>
        </w:rPr>
      </w:pPr>
      <w:r w:rsidRPr="00544B4E">
        <w:rPr>
          <w:rFonts w:ascii="Montserrat" w:eastAsia="Times New Roman" w:hAnsi="Montserrat" w:cs="Tahoma"/>
          <w:sz w:val="18"/>
          <w:szCs w:val="18"/>
          <w:lang w:eastAsia="pl-PL"/>
        </w:rPr>
        <w:t>Zamknięcie obrad Nadzwyczajnego Walnego Zgromadzenia.</w:t>
      </w:r>
    </w:p>
    <w:p w14:paraId="2BA7145A" w14:textId="77777777" w:rsidR="000F435D" w:rsidRPr="00B861DF" w:rsidRDefault="000F435D" w:rsidP="000F435D">
      <w:pPr>
        <w:tabs>
          <w:tab w:val="right" w:leader="hyphen" w:pos="9072"/>
        </w:tabs>
        <w:spacing w:after="60" w:line="360" w:lineRule="auto"/>
        <w:jc w:val="center"/>
        <w:rPr>
          <w:rFonts w:ascii="Montserrat" w:hAnsi="Montserrat" w:cs="Tahoma"/>
          <w:b/>
          <w:color w:val="000000"/>
          <w:sz w:val="18"/>
          <w:szCs w:val="18"/>
          <w:highlight w:val="yellow"/>
        </w:rPr>
      </w:pPr>
    </w:p>
    <w:p w14:paraId="43C48E2C" w14:textId="77777777" w:rsidR="000F435D" w:rsidRPr="00B861DF" w:rsidRDefault="000F435D" w:rsidP="000F435D">
      <w:pPr>
        <w:tabs>
          <w:tab w:val="right" w:leader="hyphen" w:pos="9072"/>
        </w:tabs>
        <w:spacing w:after="60" w:line="360" w:lineRule="auto"/>
        <w:jc w:val="center"/>
        <w:rPr>
          <w:rFonts w:ascii="Montserrat" w:hAnsi="Montserrat" w:cs="Tahoma"/>
          <w:b/>
          <w:color w:val="000000"/>
          <w:sz w:val="18"/>
          <w:szCs w:val="18"/>
        </w:rPr>
      </w:pPr>
      <w:bookmarkStart w:id="16" w:name="_DV_M19"/>
      <w:bookmarkEnd w:id="16"/>
      <w:r w:rsidRPr="00B861DF">
        <w:rPr>
          <w:rFonts w:ascii="Montserrat" w:hAnsi="Montserrat" w:cs="Tahoma"/>
          <w:b/>
          <w:color w:val="000000"/>
          <w:sz w:val="18"/>
          <w:szCs w:val="18"/>
        </w:rPr>
        <w:t>§ 2</w:t>
      </w:r>
    </w:p>
    <w:p w14:paraId="171DC77C" w14:textId="6635E770" w:rsidR="000F435D" w:rsidRDefault="0046425E" w:rsidP="000F435D">
      <w:pPr>
        <w:spacing w:after="60"/>
        <w:rPr>
          <w:rFonts w:ascii="Montserrat" w:hAnsi="Montserrat" w:cs="Tahoma"/>
          <w:color w:val="000000"/>
          <w:sz w:val="18"/>
          <w:szCs w:val="18"/>
        </w:rPr>
      </w:pPr>
      <w:bookmarkStart w:id="17" w:name="_DV_M20"/>
      <w:bookmarkEnd w:id="17"/>
      <w:r w:rsidRPr="0046425E">
        <w:rPr>
          <w:rFonts w:ascii="Montserrat" w:hAnsi="Montserrat" w:cs="Tahoma"/>
          <w:color w:val="000000"/>
          <w:sz w:val="18"/>
          <w:szCs w:val="18"/>
        </w:rPr>
        <w:t>Uchwała wchodzi w życie z chwilą podjęcia.</w:t>
      </w:r>
    </w:p>
    <w:p w14:paraId="3CFCAB59" w14:textId="77777777" w:rsidR="0046425E" w:rsidRDefault="0046425E" w:rsidP="000F435D">
      <w:pPr>
        <w:spacing w:after="60"/>
        <w:rPr>
          <w:rFonts w:ascii="Montserrat" w:hAnsi="Montserrat" w:cs="Tahoma"/>
          <w:color w:val="000000"/>
          <w:sz w:val="18"/>
          <w:szCs w:val="18"/>
        </w:rPr>
      </w:pPr>
    </w:p>
    <w:p w14:paraId="683900AB" w14:textId="6DDB95FB" w:rsidR="009B48A6" w:rsidRDefault="009B48A6" w:rsidP="000F435D">
      <w:pPr>
        <w:spacing w:after="60"/>
        <w:rPr>
          <w:rFonts w:ascii="Montserrat" w:hAnsi="Montserrat" w:cs="Tahoma"/>
          <w:color w:val="000000"/>
          <w:sz w:val="18"/>
          <w:szCs w:val="18"/>
        </w:rPr>
      </w:pPr>
    </w:p>
    <w:p w14:paraId="1C15B3AC" w14:textId="079AA022" w:rsidR="009B48A6" w:rsidRDefault="009B48A6" w:rsidP="000F435D">
      <w:pPr>
        <w:spacing w:after="60"/>
        <w:rPr>
          <w:rFonts w:ascii="Montserrat" w:hAnsi="Montserrat" w:cs="Tahoma"/>
          <w:color w:val="000000"/>
          <w:sz w:val="18"/>
          <w:szCs w:val="18"/>
        </w:rPr>
      </w:pPr>
    </w:p>
    <w:p w14:paraId="51FDF93D" w14:textId="174F7E8A" w:rsidR="009B48A6" w:rsidRDefault="009B48A6" w:rsidP="000F435D">
      <w:pPr>
        <w:spacing w:after="60"/>
        <w:rPr>
          <w:rFonts w:ascii="Montserrat" w:hAnsi="Montserrat" w:cs="Tahoma"/>
          <w:color w:val="000000"/>
          <w:sz w:val="18"/>
          <w:szCs w:val="18"/>
        </w:rPr>
      </w:pPr>
    </w:p>
    <w:p w14:paraId="5FB644C1" w14:textId="6E788B09" w:rsidR="009B48A6" w:rsidRDefault="009B48A6" w:rsidP="000F435D">
      <w:pPr>
        <w:spacing w:after="60"/>
        <w:rPr>
          <w:rFonts w:ascii="Montserrat" w:hAnsi="Montserrat" w:cs="Tahoma"/>
          <w:color w:val="000000"/>
          <w:sz w:val="18"/>
          <w:szCs w:val="18"/>
        </w:rPr>
      </w:pPr>
    </w:p>
    <w:p w14:paraId="217AB9D4" w14:textId="7C37C0AB" w:rsidR="009B48A6" w:rsidRDefault="009B48A6" w:rsidP="000F435D">
      <w:pPr>
        <w:spacing w:after="60"/>
        <w:rPr>
          <w:rFonts w:ascii="Montserrat" w:hAnsi="Montserrat" w:cs="Tahoma"/>
          <w:color w:val="000000"/>
          <w:sz w:val="18"/>
          <w:szCs w:val="18"/>
        </w:rPr>
      </w:pPr>
    </w:p>
    <w:p w14:paraId="01E76B58" w14:textId="260DAEF7" w:rsidR="009B48A6" w:rsidRDefault="009B48A6" w:rsidP="000F435D">
      <w:pPr>
        <w:spacing w:after="60"/>
        <w:rPr>
          <w:rFonts w:ascii="Montserrat" w:hAnsi="Montserrat" w:cs="Tahoma"/>
          <w:color w:val="000000"/>
          <w:sz w:val="18"/>
          <w:szCs w:val="18"/>
        </w:rPr>
      </w:pPr>
    </w:p>
    <w:p w14:paraId="75FE02B6" w14:textId="2CBAEDD0" w:rsidR="009B48A6" w:rsidRDefault="009B48A6" w:rsidP="000F435D">
      <w:pPr>
        <w:spacing w:after="60"/>
        <w:rPr>
          <w:rFonts w:ascii="Montserrat" w:hAnsi="Montserrat" w:cs="Tahoma"/>
          <w:color w:val="000000"/>
          <w:sz w:val="18"/>
          <w:szCs w:val="18"/>
        </w:rPr>
      </w:pPr>
    </w:p>
    <w:p w14:paraId="1A421B68" w14:textId="75222C43" w:rsidR="009B48A6" w:rsidRDefault="009B48A6" w:rsidP="000F435D">
      <w:pPr>
        <w:spacing w:after="60"/>
        <w:rPr>
          <w:rFonts w:ascii="Montserrat" w:hAnsi="Montserrat" w:cs="Tahoma"/>
          <w:color w:val="000000"/>
          <w:sz w:val="18"/>
          <w:szCs w:val="18"/>
        </w:rPr>
      </w:pPr>
    </w:p>
    <w:p w14:paraId="3B08EB1E" w14:textId="6030C393" w:rsidR="009B48A6" w:rsidRDefault="009B48A6" w:rsidP="000F435D">
      <w:pPr>
        <w:spacing w:after="60"/>
        <w:rPr>
          <w:rFonts w:ascii="Montserrat" w:hAnsi="Montserrat" w:cs="Tahoma"/>
          <w:color w:val="000000"/>
          <w:sz w:val="18"/>
          <w:szCs w:val="18"/>
        </w:rPr>
      </w:pPr>
    </w:p>
    <w:p w14:paraId="49CBCAE6" w14:textId="2A33B3FF" w:rsidR="009B48A6" w:rsidRDefault="009B48A6" w:rsidP="000F435D">
      <w:pPr>
        <w:spacing w:after="60"/>
        <w:rPr>
          <w:rFonts w:ascii="Montserrat" w:hAnsi="Montserrat" w:cs="Tahoma"/>
          <w:color w:val="000000"/>
          <w:sz w:val="18"/>
          <w:szCs w:val="18"/>
        </w:rPr>
      </w:pPr>
    </w:p>
    <w:p w14:paraId="1C8CFA55" w14:textId="676C474C" w:rsidR="009B48A6" w:rsidRDefault="009B48A6" w:rsidP="000F435D">
      <w:pPr>
        <w:spacing w:after="60"/>
        <w:rPr>
          <w:rFonts w:ascii="Montserrat" w:hAnsi="Montserrat" w:cs="Tahoma"/>
          <w:color w:val="000000"/>
          <w:sz w:val="18"/>
          <w:szCs w:val="18"/>
        </w:rPr>
      </w:pPr>
    </w:p>
    <w:p w14:paraId="3FF82632" w14:textId="2DDE221C" w:rsidR="009B48A6" w:rsidRDefault="009B48A6" w:rsidP="000F435D">
      <w:pPr>
        <w:spacing w:after="60"/>
        <w:rPr>
          <w:rFonts w:ascii="Montserrat" w:hAnsi="Montserrat" w:cs="Tahoma"/>
          <w:color w:val="000000"/>
          <w:sz w:val="18"/>
          <w:szCs w:val="18"/>
        </w:rPr>
      </w:pPr>
    </w:p>
    <w:p w14:paraId="3DCF4CC3" w14:textId="54C09E58" w:rsidR="009B48A6" w:rsidRDefault="009B48A6" w:rsidP="000F435D">
      <w:pPr>
        <w:spacing w:after="60"/>
        <w:rPr>
          <w:rFonts w:ascii="Montserrat" w:hAnsi="Montserrat" w:cs="Tahoma"/>
          <w:color w:val="000000"/>
          <w:sz w:val="18"/>
          <w:szCs w:val="18"/>
        </w:rPr>
      </w:pPr>
    </w:p>
    <w:p w14:paraId="7C877713" w14:textId="73EFFD53" w:rsidR="009B48A6" w:rsidRDefault="009B48A6" w:rsidP="000F435D">
      <w:pPr>
        <w:spacing w:after="60"/>
        <w:rPr>
          <w:rFonts w:ascii="Montserrat" w:hAnsi="Montserrat" w:cs="Tahoma"/>
          <w:color w:val="000000"/>
          <w:sz w:val="18"/>
          <w:szCs w:val="18"/>
        </w:rPr>
      </w:pPr>
    </w:p>
    <w:p w14:paraId="58D648DF" w14:textId="2FB66642" w:rsidR="009B48A6" w:rsidRDefault="009B48A6" w:rsidP="000F435D">
      <w:pPr>
        <w:spacing w:after="60"/>
        <w:rPr>
          <w:rFonts w:ascii="Montserrat" w:hAnsi="Montserrat" w:cs="Tahoma"/>
          <w:color w:val="000000"/>
          <w:sz w:val="18"/>
          <w:szCs w:val="18"/>
        </w:rPr>
      </w:pPr>
    </w:p>
    <w:p w14:paraId="037DC440" w14:textId="7743297D" w:rsidR="009B48A6" w:rsidRDefault="009B48A6" w:rsidP="000F435D">
      <w:pPr>
        <w:spacing w:after="60"/>
        <w:rPr>
          <w:rFonts w:ascii="Montserrat" w:hAnsi="Montserrat" w:cs="Tahoma"/>
          <w:color w:val="000000"/>
          <w:sz w:val="18"/>
          <w:szCs w:val="18"/>
        </w:rPr>
      </w:pPr>
    </w:p>
    <w:p w14:paraId="669B9C31" w14:textId="77777777" w:rsidR="00911494" w:rsidRDefault="00911494" w:rsidP="000F435D">
      <w:pPr>
        <w:spacing w:after="60"/>
        <w:rPr>
          <w:rFonts w:ascii="Montserrat" w:hAnsi="Montserrat" w:cs="Tahoma"/>
          <w:color w:val="000000"/>
          <w:sz w:val="18"/>
          <w:szCs w:val="18"/>
        </w:rPr>
      </w:pPr>
    </w:p>
    <w:p w14:paraId="173A1A04" w14:textId="77777777" w:rsidR="009B48A6" w:rsidRPr="00B861DF" w:rsidRDefault="009B48A6" w:rsidP="000F435D">
      <w:pPr>
        <w:spacing w:after="60"/>
        <w:rPr>
          <w:rFonts w:ascii="Montserrat" w:hAnsi="Montserrat" w:cs="Tahoma"/>
          <w:color w:val="000000"/>
          <w:sz w:val="18"/>
          <w:szCs w:val="18"/>
        </w:rPr>
      </w:pPr>
    </w:p>
    <w:p w14:paraId="7EBE2B9C" w14:textId="77777777" w:rsidR="000F435D" w:rsidRPr="00B861DF" w:rsidRDefault="000F435D" w:rsidP="000F435D">
      <w:pPr>
        <w:tabs>
          <w:tab w:val="right" w:leader="hyphen" w:pos="9072"/>
        </w:tabs>
        <w:spacing w:after="60" w:line="360" w:lineRule="auto"/>
        <w:outlineLvl w:val="0"/>
        <w:rPr>
          <w:rFonts w:ascii="Montserrat" w:hAnsi="Montserrat" w:cs="Tahoma"/>
          <w:b/>
          <w:color w:val="000000"/>
          <w:sz w:val="18"/>
          <w:szCs w:val="18"/>
          <w:highlight w:val="yellow"/>
        </w:rPr>
      </w:pPr>
    </w:p>
    <w:p w14:paraId="609BEA71" w14:textId="77777777" w:rsidR="000F435D" w:rsidRPr="00544B4E" w:rsidRDefault="000F435D" w:rsidP="000F435D">
      <w:pPr>
        <w:tabs>
          <w:tab w:val="right" w:leader="hyphen" w:pos="9072"/>
        </w:tabs>
        <w:spacing w:after="60" w:line="360" w:lineRule="auto"/>
        <w:jc w:val="center"/>
        <w:outlineLvl w:val="0"/>
        <w:rPr>
          <w:rFonts w:ascii="Montserrat" w:hAnsi="Montserrat" w:cs="Tahoma"/>
          <w:b/>
          <w:color w:val="808080"/>
          <w:sz w:val="18"/>
          <w:szCs w:val="18"/>
        </w:rPr>
      </w:pPr>
      <w:r w:rsidRPr="00544B4E">
        <w:rPr>
          <w:rFonts w:ascii="Montserrat" w:hAnsi="Montserrat" w:cs="Tahoma"/>
          <w:b/>
          <w:color w:val="808080"/>
          <w:sz w:val="18"/>
          <w:szCs w:val="18"/>
        </w:rPr>
        <w:t>-Projekt-</w:t>
      </w:r>
    </w:p>
    <w:p w14:paraId="587DEB1C" w14:textId="77777777" w:rsidR="000F435D" w:rsidRPr="00544B4E" w:rsidRDefault="000F435D" w:rsidP="000F435D">
      <w:pPr>
        <w:tabs>
          <w:tab w:val="right" w:leader="hyphen" w:pos="9072"/>
        </w:tabs>
        <w:spacing w:after="60" w:line="360" w:lineRule="auto"/>
        <w:jc w:val="center"/>
        <w:outlineLvl w:val="0"/>
        <w:rPr>
          <w:rFonts w:ascii="Montserrat" w:hAnsi="Montserrat" w:cs="Tahoma"/>
          <w:b/>
          <w:color w:val="000000"/>
          <w:sz w:val="18"/>
          <w:szCs w:val="18"/>
        </w:rPr>
      </w:pPr>
      <w:r w:rsidRPr="00544B4E">
        <w:rPr>
          <w:rFonts w:ascii="Montserrat" w:hAnsi="Montserrat" w:cs="Tahoma"/>
          <w:b/>
          <w:color w:val="000000"/>
          <w:sz w:val="18"/>
          <w:szCs w:val="18"/>
        </w:rPr>
        <w:lastRenderedPageBreak/>
        <w:t>Uchwała Nr ….</w:t>
      </w:r>
    </w:p>
    <w:p w14:paraId="71B166E3" w14:textId="77777777" w:rsidR="000F435D" w:rsidRPr="00544B4E" w:rsidRDefault="000F435D" w:rsidP="000F435D">
      <w:pPr>
        <w:tabs>
          <w:tab w:val="right" w:leader="hyphen" w:pos="9072"/>
        </w:tabs>
        <w:spacing w:after="60" w:line="360" w:lineRule="auto"/>
        <w:jc w:val="center"/>
        <w:rPr>
          <w:rFonts w:ascii="Montserrat" w:hAnsi="Montserrat" w:cs="Tahoma"/>
          <w:b/>
          <w:color w:val="000000"/>
          <w:sz w:val="18"/>
          <w:szCs w:val="18"/>
        </w:rPr>
      </w:pPr>
      <w:r w:rsidRPr="00544B4E">
        <w:rPr>
          <w:rFonts w:ascii="Montserrat" w:hAnsi="Montserrat" w:cs="Tahoma"/>
          <w:b/>
          <w:color w:val="000000"/>
          <w:sz w:val="18"/>
          <w:szCs w:val="18"/>
        </w:rPr>
        <w:t>NADZWYCZAJNEGO WALNEGO ZGROMADZENIA</w:t>
      </w:r>
    </w:p>
    <w:p w14:paraId="3DC50AE0" w14:textId="77777777" w:rsidR="000F435D" w:rsidRPr="00544B4E" w:rsidRDefault="000F435D" w:rsidP="000F435D">
      <w:pPr>
        <w:tabs>
          <w:tab w:val="right" w:leader="hyphen" w:pos="9072"/>
        </w:tabs>
        <w:spacing w:after="60" w:line="360" w:lineRule="auto"/>
        <w:jc w:val="center"/>
        <w:rPr>
          <w:rFonts w:ascii="Montserrat" w:hAnsi="Montserrat" w:cs="Tahoma"/>
          <w:b/>
          <w:color w:val="000000"/>
          <w:sz w:val="18"/>
          <w:szCs w:val="18"/>
        </w:rPr>
      </w:pPr>
      <w:r w:rsidRPr="00544B4E">
        <w:rPr>
          <w:rFonts w:ascii="Montserrat" w:hAnsi="Montserrat" w:cs="Tahoma"/>
          <w:b/>
          <w:color w:val="000000"/>
          <w:sz w:val="18"/>
          <w:szCs w:val="18"/>
        </w:rPr>
        <w:t>LUBELSKIEGO WĘGLA „BOGDANKA” SPÓŁKA AKCYJNA</w:t>
      </w:r>
    </w:p>
    <w:p w14:paraId="4B3F0951" w14:textId="6BFC43DE" w:rsidR="000F435D" w:rsidRPr="00544B4E" w:rsidRDefault="000F435D" w:rsidP="000F435D">
      <w:pPr>
        <w:tabs>
          <w:tab w:val="right" w:leader="hyphen" w:pos="9072"/>
        </w:tabs>
        <w:spacing w:after="60" w:line="360" w:lineRule="auto"/>
        <w:jc w:val="center"/>
        <w:rPr>
          <w:rFonts w:ascii="Montserrat" w:hAnsi="Montserrat" w:cs="Tahoma"/>
          <w:b/>
          <w:color w:val="000000"/>
          <w:sz w:val="18"/>
          <w:szCs w:val="18"/>
        </w:rPr>
      </w:pPr>
      <w:r w:rsidRPr="00544B4E">
        <w:rPr>
          <w:rFonts w:ascii="Montserrat" w:hAnsi="Montserrat" w:cs="Tahoma"/>
          <w:b/>
          <w:color w:val="000000"/>
          <w:sz w:val="18"/>
          <w:szCs w:val="18"/>
        </w:rPr>
        <w:t>z dnia 01.0</w:t>
      </w:r>
      <w:r w:rsidR="00544B4E" w:rsidRPr="00544B4E">
        <w:rPr>
          <w:rFonts w:ascii="Montserrat" w:hAnsi="Montserrat" w:cs="Tahoma"/>
          <w:b/>
          <w:color w:val="000000"/>
          <w:sz w:val="18"/>
          <w:szCs w:val="18"/>
        </w:rPr>
        <w:t>3</w:t>
      </w:r>
      <w:r w:rsidRPr="00544B4E">
        <w:rPr>
          <w:rFonts w:ascii="Montserrat" w:hAnsi="Montserrat" w:cs="Tahoma"/>
          <w:b/>
          <w:color w:val="000000"/>
          <w:sz w:val="18"/>
          <w:szCs w:val="18"/>
        </w:rPr>
        <w:t>.202</w:t>
      </w:r>
      <w:r w:rsidR="00544B4E" w:rsidRPr="00544B4E">
        <w:rPr>
          <w:rFonts w:ascii="Montserrat" w:hAnsi="Montserrat" w:cs="Tahoma"/>
          <w:b/>
          <w:color w:val="000000"/>
          <w:sz w:val="18"/>
          <w:szCs w:val="18"/>
        </w:rPr>
        <w:t>3</w:t>
      </w:r>
      <w:r w:rsidRPr="00544B4E">
        <w:rPr>
          <w:rFonts w:ascii="Montserrat" w:hAnsi="Montserrat" w:cs="Tahoma"/>
          <w:b/>
          <w:color w:val="000000"/>
          <w:sz w:val="18"/>
          <w:szCs w:val="18"/>
        </w:rPr>
        <w:t xml:space="preserve"> r.</w:t>
      </w:r>
    </w:p>
    <w:p w14:paraId="4C554F60" w14:textId="77777777" w:rsidR="000F435D" w:rsidRPr="00B861DF" w:rsidRDefault="000F435D" w:rsidP="000F435D">
      <w:pPr>
        <w:tabs>
          <w:tab w:val="right" w:leader="hyphen" w:pos="9072"/>
        </w:tabs>
        <w:spacing w:after="60" w:line="360" w:lineRule="auto"/>
        <w:jc w:val="center"/>
        <w:outlineLvl w:val="0"/>
        <w:rPr>
          <w:rFonts w:ascii="Montserrat" w:hAnsi="Montserrat" w:cs="Tahoma"/>
          <w:b/>
          <w:color w:val="000000"/>
          <w:sz w:val="18"/>
          <w:szCs w:val="18"/>
          <w:highlight w:val="yellow"/>
        </w:rPr>
      </w:pPr>
    </w:p>
    <w:p w14:paraId="7FD305BD" w14:textId="77777777" w:rsidR="000F435D" w:rsidRPr="00544B4E" w:rsidRDefault="000F435D" w:rsidP="000F435D">
      <w:pPr>
        <w:spacing w:after="60"/>
        <w:ind w:left="1134" w:hanging="1134"/>
        <w:jc w:val="both"/>
        <w:rPr>
          <w:rFonts w:ascii="Montserrat" w:hAnsi="Montserrat" w:cs="Tahoma"/>
          <w:b/>
          <w:color w:val="000000"/>
          <w:sz w:val="18"/>
          <w:szCs w:val="18"/>
        </w:rPr>
      </w:pPr>
      <w:r w:rsidRPr="00544B4E">
        <w:rPr>
          <w:rFonts w:ascii="Montserrat" w:hAnsi="Montserrat" w:cs="Tahoma"/>
          <w:b/>
          <w:color w:val="000000"/>
          <w:sz w:val="18"/>
          <w:szCs w:val="18"/>
        </w:rPr>
        <w:t>w sprawie: odwołania członka Rady Nadzorczej</w:t>
      </w:r>
    </w:p>
    <w:p w14:paraId="5D902B21" w14:textId="77777777" w:rsidR="000F435D" w:rsidRPr="00B861DF" w:rsidRDefault="000F435D" w:rsidP="000F435D">
      <w:pPr>
        <w:spacing w:after="60"/>
        <w:ind w:left="1134" w:hanging="1134"/>
        <w:jc w:val="both"/>
        <w:rPr>
          <w:rFonts w:ascii="Montserrat" w:hAnsi="Montserrat" w:cs="Tahoma"/>
          <w:b/>
          <w:color w:val="000000"/>
          <w:sz w:val="18"/>
          <w:szCs w:val="18"/>
          <w:highlight w:val="yellow"/>
        </w:rPr>
      </w:pPr>
    </w:p>
    <w:p w14:paraId="7ED37A69" w14:textId="77777777" w:rsidR="000F435D" w:rsidRPr="00B861DF" w:rsidRDefault="000F435D" w:rsidP="000F435D">
      <w:pPr>
        <w:spacing w:after="60"/>
        <w:ind w:left="1134" w:hanging="1134"/>
        <w:jc w:val="both"/>
        <w:rPr>
          <w:rFonts w:ascii="Montserrat" w:hAnsi="Montserrat" w:cs="Tahoma"/>
          <w:b/>
          <w:color w:val="000000"/>
          <w:sz w:val="18"/>
          <w:szCs w:val="18"/>
          <w:highlight w:val="yellow"/>
        </w:rPr>
      </w:pPr>
    </w:p>
    <w:p w14:paraId="120BFDCA" w14:textId="77777777" w:rsidR="000F435D" w:rsidRPr="00544B4E" w:rsidRDefault="000F435D" w:rsidP="000F435D">
      <w:pPr>
        <w:tabs>
          <w:tab w:val="right" w:pos="9072"/>
        </w:tabs>
        <w:spacing w:after="60"/>
        <w:jc w:val="center"/>
        <w:rPr>
          <w:rFonts w:ascii="Montserrat" w:hAnsi="Montserrat" w:cs="Tahoma"/>
          <w:b/>
          <w:color w:val="000000"/>
          <w:sz w:val="18"/>
          <w:szCs w:val="18"/>
        </w:rPr>
      </w:pPr>
      <w:r w:rsidRPr="00544B4E">
        <w:rPr>
          <w:rFonts w:ascii="Montserrat" w:hAnsi="Montserrat" w:cs="Tahoma"/>
          <w:b/>
          <w:color w:val="000000"/>
          <w:sz w:val="18"/>
          <w:szCs w:val="18"/>
        </w:rPr>
        <w:t>§ 1</w:t>
      </w:r>
    </w:p>
    <w:p w14:paraId="7113FABB" w14:textId="77777777" w:rsidR="000F435D" w:rsidRPr="00544B4E" w:rsidRDefault="000F435D" w:rsidP="000F435D">
      <w:pPr>
        <w:pStyle w:val="Akapitzlist"/>
        <w:tabs>
          <w:tab w:val="right" w:pos="9072"/>
        </w:tabs>
        <w:spacing w:line="360" w:lineRule="auto"/>
        <w:ind w:left="0"/>
        <w:jc w:val="both"/>
        <w:rPr>
          <w:rFonts w:ascii="Montserrat" w:hAnsi="Montserrat" w:cs="Tahoma"/>
          <w:color w:val="000000"/>
          <w:sz w:val="18"/>
          <w:szCs w:val="18"/>
        </w:rPr>
      </w:pPr>
      <w:r w:rsidRPr="00544B4E">
        <w:rPr>
          <w:rFonts w:ascii="Montserrat" w:hAnsi="Montserrat" w:cs="Tahoma"/>
          <w:color w:val="000000"/>
          <w:sz w:val="18"/>
          <w:szCs w:val="18"/>
        </w:rPr>
        <w:t>Działając na podstawie art. 385 § 1 Kodeksu spółek handlowych oraz § 12 ust. 1 pkt. 5 Statutu spółki Lubelski Węgiel Bogdanka S.A. w Bogdance („Spółka”) Nadzwyczajne Walne Zgromadzenie Spółki, odwołuje Panią/Pana ……………………………… ze składu Rady Nadzorczej Spółki.</w:t>
      </w:r>
      <w:r w:rsidRPr="00544B4E">
        <w:rPr>
          <w:rFonts w:ascii="Montserrat" w:hAnsi="Montserrat" w:cs="Tahoma"/>
          <w:color w:val="000000"/>
          <w:sz w:val="18"/>
          <w:szCs w:val="18"/>
        </w:rPr>
        <w:tab/>
      </w:r>
    </w:p>
    <w:p w14:paraId="2686DBA9" w14:textId="77777777" w:rsidR="000F435D" w:rsidRPr="00544B4E" w:rsidRDefault="000F435D" w:rsidP="000F435D">
      <w:pPr>
        <w:pStyle w:val="Akapitzlist"/>
        <w:tabs>
          <w:tab w:val="right" w:pos="9072"/>
        </w:tabs>
        <w:spacing w:after="60"/>
        <w:ind w:left="284"/>
        <w:jc w:val="both"/>
        <w:rPr>
          <w:rFonts w:ascii="Montserrat" w:hAnsi="Montserrat" w:cs="Tahoma"/>
          <w:color w:val="000000"/>
          <w:sz w:val="18"/>
          <w:szCs w:val="18"/>
        </w:rPr>
      </w:pPr>
    </w:p>
    <w:p w14:paraId="1EA5A276" w14:textId="77777777" w:rsidR="000F435D" w:rsidRPr="00544B4E" w:rsidRDefault="000F435D" w:rsidP="000F435D">
      <w:pPr>
        <w:tabs>
          <w:tab w:val="right" w:pos="9072"/>
        </w:tabs>
        <w:spacing w:after="60"/>
        <w:jc w:val="center"/>
        <w:rPr>
          <w:rFonts w:ascii="Montserrat" w:hAnsi="Montserrat" w:cs="Tahoma"/>
          <w:b/>
          <w:color w:val="000000"/>
          <w:sz w:val="18"/>
          <w:szCs w:val="18"/>
        </w:rPr>
      </w:pPr>
      <w:r w:rsidRPr="00544B4E">
        <w:rPr>
          <w:rFonts w:ascii="Montserrat" w:hAnsi="Montserrat" w:cs="Tahoma"/>
          <w:b/>
          <w:color w:val="000000"/>
          <w:sz w:val="18"/>
          <w:szCs w:val="18"/>
        </w:rPr>
        <w:t>§ 2</w:t>
      </w:r>
    </w:p>
    <w:p w14:paraId="535647F5" w14:textId="6E533048" w:rsidR="000F435D" w:rsidRPr="00544B4E" w:rsidRDefault="000F435D" w:rsidP="000F435D">
      <w:pPr>
        <w:tabs>
          <w:tab w:val="right" w:pos="9072"/>
        </w:tabs>
        <w:spacing w:after="60"/>
        <w:jc w:val="both"/>
        <w:rPr>
          <w:rFonts w:ascii="Montserrat" w:hAnsi="Montserrat" w:cs="Tahoma"/>
          <w:color w:val="000000"/>
          <w:sz w:val="18"/>
          <w:szCs w:val="18"/>
        </w:rPr>
      </w:pPr>
      <w:r w:rsidRPr="00544B4E">
        <w:rPr>
          <w:rFonts w:ascii="Montserrat" w:hAnsi="Montserrat" w:cs="Tahoma"/>
          <w:color w:val="000000"/>
          <w:sz w:val="18"/>
          <w:szCs w:val="18"/>
        </w:rPr>
        <w:t xml:space="preserve">Uchwała wchodzi w życie z </w:t>
      </w:r>
      <w:r w:rsidR="009B48A6">
        <w:rPr>
          <w:rFonts w:ascii="Montserrat" w:hAnsi="Montserrat" w:cs="Tahoma"/>
          <w:color w:val="000000"/>
          <w:sz w:val="18"/>
          <w:szCs w:val="18"/>
        </w:rPr>
        <w:t>chwi</w:t>
      </w:r>
      <w:r w:rsidR="00FD3C45">
        <w:rPr>
          <w:rFonts w:ascii="Montserrat" w:hAnsi="Montserrat" w:cs="Tahoma"/>
          <w:color w:val="000000"/>
          <w:sz w:val="18"/>
          <w:szCs w:val="18"/>
        </w:rPr>
        <w:t>lą</w:t>
      </w:r>
      <w:r w:rsidRPr="00544B4E">
        <w:rPr>
          <w:rFonts w:ascii="Montserrat" w:hAnsi="Montserrat" w:cs="Tahoma"/>
          <w:color w:val="000000"/>
          <w:sz w:val="18"/>
          <w:szCs w:val="18"/>
        </w:rPr>
        <w:t xml:space="preserve"> podjęcia.</w:t>
      </w:r>
    </w:p>
    <w:p w14:paraId="13F664FA" w14:textId="2B04DA34" w:rsidR="000F435D" w:rsidRDefault="000F435D" w:rsidP="000F435D">
      <w:pPr>
        <w:jc w:val="center"/>
        <w:rPr>
          <w:rFonts w:ascii="Montserrat" w:hAnsi="Montserrat" w:cs="Tahoma"/>
          <w:sz w:val="18"/>
          <w:szCs w:val="18"/>
        </w:rPr>
      </w:pPr>
    </w:p>
    <w:p w14:paraId="7433D30E" w14:textId="0334BBF2" w:rsidR="009B48A6" w:rsidRDefault="009B48A6" w:rsidP="000F435D">
      <w:pPr>
        <w:jc w:val="center"/>
        <w:rPr>
          <w:rFonts w:ascii="Montserrat" w:hAnsi="Montserrat" w:cs="Tahoma"/>
          <w:sz w:val="18"/>
          <w:szCs w:val="18"/>
        </w:rPr>
      </w:pPr>
    </w:p>
    <w:p w14:paraId="191AF022" w14:textId="397B0B31" w:rsidR="009B48A6" w:rsidRDefault="009B48A6" w:rsidP="000F435D">
      <w:pPr>
        <w:jc w:val="center"/>
        <w:rPr>
          <w:rFonts w:ascii="Montserrat" w:hAnsi="Montserrat" w:cs="Tahoma"/>
          <w:sz w:val="18"/>
          <w:szCs w:val="18"/>
        </w:rPr>
      </w:pPr>
    </w:p>
    <w:p w14:paraId="4069222E" w14:textId="1C510E36" w:rsidR="009B48A6" w:rsidRDefault="009B48A6" w:rsidP="000F435D">
      <w:pPr>
        <w:jc w:val="center"/>
        <w:rPr>
          <w:rFonts w:ascii="Montserrat" w:hAnsi="Montserrat" w:cs="Tahoma"/>
          <w:sz w:val="18"/>
          <w:szCs w:val="18"/>
        </w:rPr>
      </w:pPr>
    </w:p>
    <w:p w14:paraId="6C9AFCBD" w14:textId="10DED7AC" w:rsidR="009B48A6" w:rsidRDefault="009B48A6" w:rsidP="000F435D">
      <w:pPr>
        <w:jc w:val="center"/>
        <w:rPr>
          <w:rFonts w:ascii="Montserrat" w:hAnsi="Montserrat" w:cs="Tahoma"/>
          <w:sz w:val="18"/>
          <w:szCs w:val="18"/>
        </w:rPr>
      </w:pPr>
    </w:p>
    <w:p w14:paraId="5004A272" w14:textId="5CD8DBC2" w:rsidR="009B48A6" w:rsidRDefault="009B48A6" w:rsidP="000F435D">
      <w:pPr>
        <w:jc w:val="center"/>
        <w:rPr>
          <w:rFonts w:ascii="Montserrat" w:hAnsi="Montserrat" w:cs="Tahoma"/>
          <w:sz w:val="18"/>
          <w:szCs w:val="18"/>
        </w:rPr>
      </w:pPr>
    </w:p>
    <w:p w14:paraId="06739458" w14:textId="1B0EB8E8" w:rsidR="009B48A6" w:rsidRDefault="009B48A6" w:rsidP="000F435D">
      <w:pPr>
        <w:jc w:val="center"/>
        <w:rPr>
          <w:rFonts w:ascii="Montserrat" w:hAnsi="Montserrat" w:cs="Tahoma"/>
          <w:sz w:val="18"/>
          <w:szCs w:val="18"/>
        </w:rPr>
      </w:pPr>
    </w:p>
    <w:p w14:paraId="1ED853F5" w14:textId="6C198FE7" w:rsidR="009B48A6" w:rsidRDefault="009B48A6" w:rsidP="000F435D">
      <w:pPr>
        <w:jc w:val="center"/>
        <w:rPr>
          <w:rFonts w:ascii="Montserrat" w:hAnsi="Montserrat" w:cs="Tahoma"/>
          <w:sz w:val="18"/>
          <w:szCs w:val="18"/>
        </w:rPr>
      </w:pPr>
    </w:p>
    <w:p w14:paraId="2BB29013" w14:textId="7C4DE5D1" w:rsidR="009B48A6" w:rsidRDefault="009B48A6" w:rsidP="000F435D">
      <w:pPr>
        <w:jc w:val="center"/>
        <w:rPr>
          <w:rFonts w:ascii="Montserrat" w:hAnsi="Montserrat" w:cs="Tahoma"/>
          <w:sz w:val="18"/>
          <w:szCs w:val="18"/>
        </w:rPr>
      </w:pPr>
    </w:p>
    <w:p w14:paraId="5376769D" w14:textId="02B15043" w:rsidR="009B48A6" w:rsidRDefault="009B48A6" w:rsidP="000F435D">
      <w:pPr>
        <w:jc w:val="center"/>
        <w:rPr>
          <w:rFonts w:ascii="Montserrat" w:hAnsi="Montserrat" w:cs="Tahoma"/>
          <w:sz w:val="18"/>
          <w:szCs w:val="18"/>
        </w:rPr>
      </w:pPr>
    </w:p>
    <w:p w14:paraId="6760CB0B" w14:textId="075A4164" w:rsidR="009B48A6" w:rsidRDefault="009B48A6" w:rsidP="000F435D">
      <w:pPr>
        <w:jc w:val="center"/>
        <w:rPr>
          <w:rFonts w:ascii="Montserrat" w:hAnsi="Montserrat" w:cs="Tahoma"/>
          <w:sz w:val="18"/>
          <w:szCs w:val="18"/>
        </w:rPr>
      </w:pPr>
    </w:p>
    <w:p w14:paraId="2C8B3C05" w14:textId="748A6979" w:rsidR="009B48A6" w:rsidRDefault="009B48A6" w:rsidP="000F435D">
      <w:pPr>
        <w:jc w:val="center"/>
        <w:rPr>
          <w:rFonts w:ascii="Montserrat" w:hAnsi="Montserrat" w:cs="Tahoma"/>
          <w:sz w:val="18"/>
          <w:szCs w:val="18"/>
        </w:rPr>
      </w:pPr>
    </w:p>
    <w:p w14:paraId="7CFD491B" w14:textId="1BEA7E48" w:rsidR="009B48A6" w:rsidRDefault="009B48A6" w:rsidP="000F435D">
      <w:pPr>
        <w:jc w:val="center"/>
        <w:rPr>
          <w:rFonts w:ascii="Montserrat" w:hAnsi="Montserrat" w:cs="Tahoma"/>
          <w:sz w:val="18"/>
          <w:szCs w:val="18"/>
        </w:rPr>
      </w:pPr>
    </w:p>
    <w:p w14:paraId="0DFB522C" w14:textId="7D8C166E" w:rsidR="009B48A6" w:rsidRDefault="009B48A6" w:rsidP="000F435D">
      <w:pPr>
        <w:jc w:val="center"/>
        <w:rPr>
          <w:rFonts w:ascii="Montserrat" w:hAnsi="Montserrat" w:cs="Tahoma"/>
          <w:sz w:val="18"/>
          <w:szCs w:val="18"/>
        </w:rPr>
      </w:pPr>
    </w:p>
    <w:p w14:paraId="02457FDD" w14:textId="3F46E52D" w:rsidR="009B48A6" w:rsidRDefault="009B48A6" w:rsidP="000F435D">
      <w:pPr>
        <w:jc w:val="center"/>
        <w:rPr>
          <w:rFonts w:ascii="Montserrat" w:hAnsi="Montserrat" w:cs="Tahoma"/>
          <w:sz w:val="18"/>
          <w:szCs w:val="18"/>
        </w:rPr>
      </w:pPr>
    </w:p>
    <w:p w14:paraId="1DD2C96B" w14:textId="3A85BEBA" w:rsidR="009B48A6" w:rsidRDefault="009B48A6" w:rsidP="000F435D">
      <w:pPr>
        <w:jc w:val="center"/>
        <w:rPr>
          <w:rFonts w:ascii="Montserrat" w:hAnsi="Montserrat" w:cs="Tahoma"/>
          <w:sz w:val="18"/>
          <w:szCs w:val="18"/>
        </w:rPr>
      </w:pPr>
    </w:p>
    <w:p w14:paraId="37F2A988" w14:textId="735E9694" w:rsidR="009B48A6" w:rsidRDefault="009B48A6" w:rsidP="000F435D">
      <w:pPr>
        <w:jc w:val="center"/>
        <w:rPr>
          <w:rFonts w:ascii="Montserrat" w:hAnsi="Montserrat" w:cs="Tahoma"/>
          <w:sz w:val="18"/>
          <w:szCs w:val="18"/>
        </w:rPr>
      </w:pPr>
    </w:p>
    <w:p w14:paraId="0EC3933F" w14:textId="7FF48584" w:rsidR="009B48A6" w:rsidRDefault="009B48A6" w:rsidP="000F435D">
      <w:pPr>
        <w:jc w:val="center"/>
        <w:rPr>
          <w:rFonts w:ascii="Montserrat" w:hAnsi="Montserrat" w:cs="Tahoma"/>
          <w:sz w:val="18"/>
          <w:szCs w:val="18"/>
        </w:rPr>
      </w:pPr>
    </w:p>
    <w:p w14:paraId="1B3B2C9A" w14:textId="77777777" w:rsidR="009B48A6" w:rsidRPr="003F25B6" w:rsidRDefault="009B48A6" w:rsidP="000F435D">
      <w:pPr>
        <w:jc w:val="center"/>
        <w:rPr>
          <w:rFonts w:ascii="Montserrat" w:hAnsi="Montserrat" w:cs="Tahoma"/>
          <w:sz w:val="18"/>
          <w:szCs w:val="18"/>
        </w:rPr>
      </w:pPr>
    </w:p>
    <w:p w14:paraId="6E8C9020" w14:textId="77777777" w:rsidR="000F435D" w:rsidRPr="003F25B6" w:rsidRDefault="000F435D" w:rsidP="000F435D">
      <w:pPr>
        <w:tabs>
          <w:tab w:val="right" w:leader="hyphen" w:pos="9072"/>
        </w:tabs>
        <w:spacing w:after="60" w:line="360" w:lineRule="auto"/>
        <w:jc w:val="center"/>
        <w:outlineLvl w:val="0"/>
        <w:rPr>
          <w:rFonts w:ascii="Montserrat" w:hAnsi="Montserrat" w:cs="Tahoma"/>
          <w:b/>
          <w:color w:val="808080"/>
          <w:sz w:val="18"/>
          <w:szCs w:val="18"/>
        </w:rPr>
      </w:pPr>
      <w:r w:rsidRPr="003F25B6">
        <w:rPr>
          <w:rFonts w:ascii="Montserrat" w:hAnsi="Montserrat" w:cs="Tahoma"/>
          <w:b/>
          <w:color w:val="808080"/>
          <w:sz w:val="18"/>
          <w:szCs w:val="18"/>
        </w:rPr>
        <w:t>-Projekt-</w:t>
      </w:r>
    </w:p>
    <w:p w14:paraId="21821C81" w14:textId="77777777" w:rsidR="000F435D" w:rsidRPr="003F25B6" w:rsidRDefault="000F435D" w:rsidP="000F435D">
      <w:pPr>
        <w:tabs>
          <w:tab w:val="right" w:leader="hyphen" w:pos="9072"/>
        </w:tabs>
        <w:spacing w:after="60" w:line="360" w:lineRule="auto"/>
        <w:jc w:val="center"/>
        <w:outlineLvl w:val="0"/>
        <w:rPr>
          <w:rFonts w:ascii="Montserrat" w:hAnsi="Montserrat" w:cs="Tahoma"/>
          <w:b/>
          <w:color w:val="000000"/>
          <w:sz w:val="18"/>
          <w:szCs w:val="18"/>
        </w:rPr>
      </w:pPr>
      <w:r w:rsidRPr="003F25B6">
        <w:rPr>
          <w:rFonts w:ascii="Montserrat" w:hAnsi="Montserrat" w:cs="Tahoma"/>
          <w:b/>
          <w:color w:val="000000"/>
          <w:sz w:val="18"/>
          <w:szCs w:val="18"/>
        </w:rPr>
        <w:lastRenderedPageBreak/>
        <w:t>Uchwała Nr ….</w:t>
      </w:r>
    </w:p>
    <w:p w14:paraId="178C4487" w14:textId="77777777" w:rsidR="000F435D" w:rsidRPr="003F25B6" w:rsidRDefault="000F435D" w:rsidP="000F435D">
      <w:pPr>
        <w:tabs>
          <w:tab w:val="right" w:leader="hyphen" w:pos="9072"/>
        </w:tabs>
        <w:spacing w:after="60" w:line="360" w:lineRule="auto"/>
        <w:jc w:val="center"/>
        <w:rPr>
          <w:rFonts w:ascii="Montserrat" w:hAnsi="Montserrat" w:cs="Tahoma"/>
          <w:b/>
          <w:color w:val="000000"/>
          <w:sz w:val="18"/>
          <w:szCs w:val="18"/>
        </w:rPr>
      </w:pPr>
      <w:r w:rsidRPr="003F25B6">
        <w:rPr>
          <w:rFonts w:ascii="Montserrat" w:hAnsi="Montserrat" w:cs="Tahoma"/>
          <w:b/>
          <w:color w:val="000000"/>
          <w:sz w:val="18"/>
          <w:szCs w:val="18"/>
        </w:rPr>
        <w:t>NADZWYCZAJNEGO WALNEGO ZGROMADZENIA</w:t>
      </w:r>
    </w:p>
    <w:p w14:paraId="7B2DA357" w14:textId="77777777" w:rsidR="000F435D" w:rsidRPr="003F25B6" w:rsidRDefault="000F435D" w:rsidP="000F435D">
      <w:pPr>
        <w:tabs>
          <w:tab w:val="right" w:leader="hyphen" w:pos="9072"/>
        </w:tabs>
        <w:spacing w:after="60" w:line="360" w:lineRule="auto"/>
        <w:jc w:val="center"/>
        <w:rPr>
          <w:rFonts w:ascii="Montserrat" w:hAnsi="Montserrat" w:cs="Tahoma"/>
          <w:b/>
          <w:color w:val="000000"/>
          <w:sz w:val="18"/>
          <w:szCs w:val="18"/>
        </w:rPr>
      </w:pPr>
      <w:r w:rsidRPr="003F25B6">
        <w:rPr>
          <w:rFonts w:ascii="Montserrat" w:hAnsi="Montserrat" w:cs="Tahoma"/>
          <w:b/>
          <w:color w:val="000000"/>
          <w:sz w:val="18"/>
          <w:szCs w:val="18"/>
        </w:rPr>
        <w:t>LUBELSKIEGO WĘGLA „BOGDANKA” SPÓŁKA AKCYJNA</w:t>
      </w:r>
    </w:p>
    <w:p w14:paraId="20E03891" w14:textId="5584DF3C" w:rsidR="000F435D" w:rsidRPr="003F25B6" w:rsidRDefault="000F435D" w:rsidP="000F435D">
      <w:pPr>
        <w:tabs>
          <w:tab w:val="right" w:leader="hyphen" w:pos="9072"/>
        </w:tabs>
        <w:spacing w:after="60" w:line="360" w:lineRule="auto"/>
        <w:jc w:val="center"/>
        <w:rPr>
          <w:rFonts w:ascii="Montserrat" w:hAnsi="Montserrat" w:cs="Tahoma"/>
          <w:b/>
          <w:color w:val="000000"/>
          <w:sz w:val="18"/>
          <w:szCs w:val="18"/>
        </w:rPr>
      </w:pPr>
      <w:r w:rsidRPr="003F25B6">
        <w:rPr>
          <w:rFonts w:ascii="Montserrat" w:hAnsi="Montserrat" w:cs="Tahoma"/>
          <w:b/>
          <w:color w:val="000000"/>
          <w:sz w:val="18"/>
          <w:szCs w:val="18"/>
        </w:rPr>
        <w:t>z dnia 01.0</w:t>
      </w:r>
      <w:r w:rsidR="007B2A67" w:rsidRPr="003F25B6">
        <w:rPr>
          <w:rFonts w:ascii="Montserrat" w:hAnsi="Montserrat" w:cs="Tahoma"/>
          <w:b/>
          <w:color w:val="000000"/>
          <w:sz w:val="18"/>
          <w:szCs w:val="18"/>
        </w:rPr>
        <w:t>3</w:t>
      </w:r>
      <w:r w:rsidRPr="003F25B6">
        <w:rPr>
          <w:rFonts w:ascii="Montserrat" w:hAnsi="Montserrat" w:cs="Tahoma"/>
          <w:b/>
          <w:color w:val="000000"/>
          <w:sz w:val="18"/>
          <w:szCs w:val="18"/>
        </w:rPr>
        <w:t>.202</w:t>
      </w:r>
      <w:r w:rsidR="007B2A67" w:rsidRPr="003F25B6">
        <w:rPr>
          <w:rFonts w:ascii="Montserrat" w:hAnsi="Montserrat" w:cs="Tahoma"/>
          <w:b/>
          <w:color w:val="000000"/>
          <w:sz w:val="18"/>
          <w:szCs w:val="18"/>
        </w:rPr>
        <w:t>3</w:t>
      </w:r>
      <w:r w:rsidRPr="003F25B6">
        <w:rPr>
          <w:rFonts w:ascii="Montserrat" w:hAnsi="Montserrat" w:cs="Tahoma"/>
          <w:b/>
          <w:color w:val="000000"/>
          <w:sz w:val="18"/>
          <w:szCs w:val="18"/>
        </w:rPr>
        <w:t xml:space="preserve"> r.</w:t>
      </w:r>
    </w:p>
    <w:p w14:paraId="54E6E52C" w14:textId="77777777" w:rsidR="000F435D" w:rsidRPr="003F25B6" w:rsidRDefault="000F435D" w:rsidP="000F435D">
      <w:pPr>
        <w:tabs>
          <w:tab w:val="right" w:leader="hyphen" w:pos="9072"/>
        </w:tabs>
        <w:spacing w:after="60" w:line="360" w:lineRule="auto"/>
        <w:jc w:val="center"/>
        <w:rPr>
          <w:rFonts w:ascii="Montserrat" w:hAnsi="Montserrat" w:cs="Tahoma"/>
          <w:b/>
          <w:color w:val="000000"/>
          <w:sz w:val="18"/>
          <w:szCs w:val="18"/>
        </w:rPr>
      </w:pPr>
    </w:p>
    <w:p w14:paraId="38F2A24D" w14:textId="77777777" w:rsidR="000F435D" w:rsidRPr="003F25B6" w:rsidRDefault="000F435D" w:rsidP="000F435D">
      <w:pPr>
        <w:spacing w:after="60"/>
        <w:ind w:left="1134" w:hanging="1134"/>
        <w:jc w:val="both"/>
        <w:rPr>
          <w:rFonts w:ascii="Montserrat" w:hAnsi="Montserrat" w:cs="Tahoma"/>
          <w:b/>
          <w:color w:val="000000"/>
          <w:sz w:val="18"/>
          <w:szCs w:val="18"/>
        </w:rPr>
      </w:pPr>
      <w:r w:rsidRPr="003F25B6">
        <w:rPr>
          <w:rFonts w:ascii="Montserrat" w:hAnsi="Montserrat" w:cs="Tahoma"/>
          <w:b/>
          <w:color w:val="000000"/>
          <w:sz w:val="18"/>
          <w:szCs w:val="18"/>
        </w:rPr>
        <w:t>w sprawie: powołania członka Rady Nadzorczej</w:t>
      </w:r>
    </w:p>
    <w:p w14:paraId="4F492B3B" w14:textId="77777777" w:rsidR="000F435D" w:rsidRPr="003F25B6" w:rsidRDefault="000F435D" w:rsidP="000F435D">
      <w:pPr>
        <w:spacing w:after="60"/>
        <w:ind w:left="1134" w:hanging="1134"/>
        <w:jc w:val="both"/>
        <w:rPr>
          <w:rFonts w:ascii="Montserrat" w:hAnsi="Montserrat" w:cs="Tahoma"/>
          <w:b/>
          <w:color w:val="000000"/>
          <w:sz w:val="18"/>
          <w:szCs w:val="18"/>
        </w:rPr>
      </w:pPr>
    </w:p>
    <w:p w14:paraId="450C464F" w14:textId="77777777" w:rsidR="000F435D" w:rsidRPr="003F25B6" w:rsidRDefault="000F435D" w:rsidP="000F435D">
      <w:pPr>
        <w:spacing w:after="60"/>
        <w:ind w:left="1134" w:hanging="1134"/>
        <w:jc w:val="both"/>
        <w:rPr>
          <w:rFonts w:ascii="Montserrat" w:hAnsi="Montserrat" w:cs="Tahoma"/>
          <w:b/>
          <w:color w:val="000000"/>
          <w:sz w:val="18"/>
          <w:szCs w:val="18"/>
        </w:rPr>
      </w:pPr>
    </w:p>
    <w:p w14:paraId="02F2104E" w14:textId="77777777" w:rsidR="000F435D" w:rsidRPr="003F25B6" w:rsidRDefault="000F435D" w:rsidP="000F435D">
      <w:pPr>
        <w:tabs>
          <w:tab w:val="right" w:pos="9072"/>
        </w:tabs>
        <w:spacing w:after="60"/>
        <w:jc w:val="center"/>
        <w:rPr>
          <w:rFonts w:ascii="Montserrat" w:hAnsi="Montserrat" w:cs="Tahoma"/>
          <w:b/>
          <w:color w:val="000000"/>
          <w:sz w:val="18"/>
          <w:szCs w:val="18"/>
        </w:rPr>
      </w:pPr>
      <w:r w:rsidRPr="003F25B6">
        <w:rPr>
          <w:rFonts w:ascii="Montserrat" w:hAnsi="Montserrat" w:cs="Tahoma"/>
          <w:b/>
          <w:color w:val="000000"/>
          <w:sz w:val="18"/>
          <w:szCs w:val="18"/>
        </w:rPr>
        <w:t>§ 1</w:t>
      </w:r>
    </w:p>
    <w:p w14:paraId="1B683E61" w14:textId="77777777" w:rsidR="000F435D" w:rsidRPr="003F25B6" w:rsidRDefault="000F435D" w:rsidP="000F435D">
      <w:pPr>
        <w:pStyle w:val="Akapitzlist"/>
        <w:tabs>
          <w:tab w:val="right" w:pos="709"/>
        </w:tabs>
        <w:spacing w:line="360" w:lineRule="auto"/>
        <w:ind w:left="0"/>
        <w:jc w:val="both"/>
        <w:rPr>
          <w:rFonts w:ascii="Montserrat" w:hAnsi="Montserrat" w:cs="Tahoma"/>
          <w:color w:val="000000"/>
          <w:sz w:val="18"/>
          <w:szCs w:val="18"/>
        </w:rPr>
      </w:pPr>
      <w:r w:rsidRPr="003F25B6">
        <w:rPr>
          <w:rFonts w:ascii="Montserrat" w:hAnsi="Montserrat" w:cs="Tahoma"/>
          <w:color w:val="000000"/>
          <w:sz w:val="18"/>
          <w:szCs w:val="18"/>
        </w:rPr>
        <w:t xml:space="preserve">Działając na podstawie art. 385 § 1 Kodeksu spółek handlowych oraz § 12 ust. 1 pkt. 5 oraz § 14 ust. 2 Statutu spółki Lubelski Węgiel Bogdanka S.A. w Bogdance („Spółka”) Nadzwyczajne Walne Zgromadzenie Spółki, powołuje Panią/Pana ……………………………… do składu Rady Nadzorczej Spółki. Powołanie następuje na trzyletnią, wspólną kadencję. </w:t>
      </w:r>
    </w:p>
    <w:p w14:paraId="092DD201" w14:textId="77777777" w:rsidR="000F435D" w:rsidRPr="003F25B6" w:rsidRDefault="000F435D" w:rsidP="000F435D">
      <w:pPr>
        <w:pStyle w:val="Akapitzlist"/>
        <w:tabs>
          <w:tab w:val="right" w:pos="9072"/>
        </w:tabs>
        <w:spacing w:line="360" w:lineRule="auto"/>
        <w:ind w:left="0"/>
        <w:jc w:val="both"/>
        <w:rPr>
          <w:rFonts w:ascii="Montserrat" w:hAnsi="Montserrat" w:cs="Tahoma"/>
          <w:color w:val="000000"/>
          <w:sz w:val="18"/>
          <w:szCs w:val="18"/>
        </w:rPr>
      </w:pPr>
    </w:p>
    <w:p w14:paraId="3DDE34C6" w14:textId="77777777" w:rsidR="000F435D" w:rsidRPr="003F25B6" w:rsidRDefault="000F435D" w:rsidP="000F435D">
      <w:pPr>
        <w:pStyle w:val="Akapitzlist"/>
        <w:tabs>
          <w:tab w:val="right" w:pos="9072"/>
        </w:tabs>
        <w:spacing w:after="60"/>
        <w:ind w:left="284"/>
        <w:jc w:val="both"/>
        <w:rPr>
          <w:rFonts w:ascii="Montserrat" w:hAnsi="Montserrat" w:cs="Tahoma"/>
          <w:color w:val="000000"/>
          <w:sz w:val="18"/>
          <w:szCs w:val="18"/>
        </w:rPr>
      </w:pPr>
    </w:p>
    <w:p w14:paraId="109B638E" w14:textId="77777777" w:rsidR="000F435D" w:rsidRPr="003F25B6" w:rsidRDefault="000F435D" w:rsidP="000F435D">
      <w:pPr>
        <w:tabs>
          <w:tab w:val="right" w:pos="9072"/>
        </w:tabs>
        <w:spacing w:after="60"/>
        <w:jc w:val="center"/>
        <w:rPr>
          <w:rFonts w:ascii="Montserrat" w:hAnsi="Montserrat" w:cs="Tahoma"/>
          <w:b/>
          <w:color w:val="000000"/>
          <w:sz w:val="18"/>
          <w:szCs w:val="18"/>
        </w:rPr>
      </w:pPr>
      <w:r w:rsidRPr="003F25B6">
        <w:rPr>
          <w:rFonts w:ascii="Montserrat" w:hAnsi="Montserrat" w:cs="Tahoma"/>
          <w:b/>
          <w:color w:val="000000"/>
          <w:sz w:val="18"/>
          <w:szCs w:val="18"/>
        </w:rPr>
        <w:t>§ 2</w:t>
      </w:r>
    </w:p>
    <w:p w14:paraId="3446E6F9" w14:textId="1703435D" w:rsidR="000F435D" w:rsidRPr="000F435D" w:rsidRDefault="000F435D" w:rsidP="000F435D">
      <w:pPr>
        <w:tabs>
          <w:tab w:val="right" w:pos="9072"/>
        </w:tabs>
        <w:spacing w:after="60"/>
        <w:jc w:val="both"/>
        <w:rPr>
          <w:rFonts w:ascii="Montserrat" w:hAnsi="Montserrat" w:cs="Tahoma"/>
          <w:color w:val="000000"/>
          <w:sz w:val="18"/>
          <w:szCs w:val="18"/>
        </w:rPr>
      </w:pPr>
      <w:bookmarkStart w:id="18" w:name="_Hlk126227142"/>
      <w:r w:rsidRPr="003F25B6">
        <w:rPr>
          <w:rFonts w:ascii="Montserrat" w:hAnsi="Montserrat" w:cs="Tahoma"/>
          <w:color w:val="000000"/>
          <w:sz w:val="18"/>
          <w:szCs w:val="18"/>
        </w:rPr>
        <w:t xml:space="preserve">Uchwała wchodzi w życie z </w:t>
      </w:r>
      <w:r w:rsidR="00FD3C45">
        <w:rPr>
          <w:rFonts w:ascii="Montserrat" w:hAnsi="Montserrat" w:cs="Tahoma"/>
          <w:color w:val="000000"/>
          <w:sz w:val="18"/>
          <w:szCs w:val="18"/>
        </w:rPr>
        <w:t>chwilą</w:t>
      </w:r>
      <w:r w:rsidRPr="003F25B6">
        <w:rPr>
          <w:rFonts w:ascii="Montserrat" w:hAnsi="Montserrat" w:cs="Tahoma"/>
          <w:color w:val="000000"/>
          <w:sz w:val="18"/>
          <w:szCs w:val="18"/>
        </w:rPr>
        <w:t xml:space="preserve"> podjęcia.</w:t>
      </w:r>
    </w:p>
    <w:bookmarkEnd w:id="18"/>
    <w:p w14:paraId="1F17B4A0" w14:textId="77777777" w:rsidR="000F435D" w:rsidRPr="000F435D" w:rsidRDefault="000F435D" w:rsidP="000F435D">
      <w:pPr>
        <w:tabs>
          <w:tab w:val="right" w:leader="hyphen" w:pos="9072"/>
        </w:tabs>
        <w:spacing w:after="60" w:line="360" w:lineRule="auto"/>
        <w:jc w:val="center"/>
        <w:outlineLvl w:val="0"/>
        <w:rPr>
          <w:rFonts w:ascii="Montserrat" w:hAnsi="Montserrat" w:cs="Tahoma"/>
          <w:color w:val="808080"/>
          <w:sz w:val="18"/>
          <w:szCs w:val="18"/>
        </w:rPr>
      </w:pPr>
    </w:p>
    <w:p w14:paraId="6B79339E" w14:textId="77777777" w:rsidR="000F435D" w:rsidRPr="000F435D" w:rsidRDefault="000F435D" w:rsidP="000F435D">
      <w:pPr>
        <w:jc w:val="center"/>
        <w:rPr>
          <w:rFonts w:ascii="Montserrat" w:hAnsi="Montserrat" w:cs="Tahoma"/>
          <w:sz w:val="18"/>
          <w:szCs w:val="18"/>
        </w:rPr>
      </w:pPr>
    </w:p>
    <w:p w14:paraId="23BE17E8" w14:textId="77777777" w:rsidR="000F435D" w:rsidRPr="000F435D" w:rsidRDefault="000F435D" w:rsidP="000F435D">
      <w:pPr>
        <w:tabs>
          <w:tab w:val="right" w:leader="hyphen" w:pos="9072"/>
        </w:tabs>
        <w:spacing w:after="60" w:line="360" w:lineRule="auto"/>
        <w:jc w:val="center"/>
        <w:outlineLvl w:val="0"/>
        <w:rPr>
          <w:rFonts w:ascii="Montserrat" w:hAnsi="Montserrat" w:cs="Tahoma"/>
          <w:b/>
          <w:i/>
          <w:color w:val="808080"/>
          <w:sz w:val="18"/>
          <w:szCs w:val="18"/>
        </w:rPr>
      </w:pPr>
    </w:p>
    <w:p w14:paraId="4EA7DB26" w14:textId="77777777" w:rsidR="000F435D" w:rsidRPr="000F435D" w:rsidRDefault="000F435D" w:rsidP="000F435D">
      <w:pPr>
        <w:tabs>
          <w:tab w:val="right" w:leader="hyphen" w:pos="9072"/>
        </w:tabs>
        <w:spacing w:after="60" w:line="360" w:lineRule="auto"/>
        <w:jc w:val="center"/>
        <w:outlineLvl w:val="0"/>
        <w:rPr>
          <w:rFonts w:ascii="Montserrat" w:hAnsi="Montserrat" w:cs="Tahoma"/>
          <w:b/>
          <w:i/>
          <w:color w:val="808080"/>
          <w:sz w:val="18"/>
          <w:szCs w:val="18"/>
        </w:rPr>
      </w:pPr>
    </w:p>
    <w:p w14:paraId="188F1FAB" w14:textId="77777777" w:rsidR="000F435D" w:rsidRPr="000F435D" w:rsidRDefault="000F435D" w:rsidP="000F435D">
      <w:pPr>
        <w:tabs>
          <w:tab w:val="right" w:leader="hyphen" w:pos="9072"/>
        </w:tabs>
        <w:spacing w:after="60" w:line="360" w:lineRule="auto"/>
        <w:jc w:val="center"/>
        <w:outlineLvl w:val="0"/>
        <w:rPr>
          <w:rFonts w:ascii="Montserrat" w:hAnsi="Montserrat" w:cs="Tahoma"/>
          <w:b/>
          <w:i/>
          <w:color w:val="808080"/>
          <w:sz w:val="18"/>
          <w:szCs w:val="18"/>
        </w:rPr>
      </w:pPr>
    </w:p>
    <w:p w14:paraId="45BE94F3" w14:textId="77777777" w:rsidR="000F435D" w:rsidRPr="000F435D" w:rsidRDefault="000F435D" w:rsidP="000F435D">
      <w:pPr>
        <w:tabs>
          <w:tab w:val="right" w:leader="hyphen" w:pos="9072"/>
        </w:tabs>
        <w:spacing w:after="60" w:line="360" w:lineRule="auto"/>
        <w:jc w:val="center"/>
        <w:outlineLvl w:val="0"/>
        <w:rPr>
          <w:rFonts w:ascii="Montserrat" w:hAnsi="Montserrat" w:cs="Tahoma"/>
          <w:b/>
          <w:i/>
          <w:color w:val="808080"/>
          <w:sz w:val="18"/>
          <w:szCs w:val="18"/>
        </w:rPr>
      </w:pPr>
    </w:p>
    <w:p w14:paraId="3B65001A" w14:textId="77777777" w:rsidR="000F435D" w:rsidRPr="000F435D" w:rsidRDefault="000F435D" w:rsidP="000F435D">
      <w:pPr>
        <w:tabs>
          <w:tab w:val="right" w:leader="hyphen" w:pos="9072"/>
        </w:tabs>
        <w:spacing w:after="60" w:line="360" w:lineRule="auto"/>
        <w:jc w:val="center"/>
        <w:outlineLvl w:val="0"/>
        <w:rPr>
          <w:rFonts w:ascii="Montserrat" w:hAnsi="Montserrat" w:cs="Tahoma"/>
          <w:b/>
          <w:i/>
          <w:color w:val="808080"/>
          <w:sz w:val="18"/>
          <w:szCs w:val="18"/>
        </w:rPr>
      </w:pPr>
    </w:p>
    <w:p w14:paraId="2CC1A669" w14:textId="77777777" w:rsidR="000F435D" w:rsidRPr="000F435D" w:rsidRDefault="000F435D" w:rsidP="000F435D">
      <w:pPr>
        <w:tabs>
          <w:tab w:val="right" w:leader="hyphen" w:pos="9072"/>
        </w:tabs>
        <w:spacing w:after="60" w:line="360" w:lineRule="auto"/>
        <w:jc w:val="center"/>
        <w:outlineLvl w:val="0"/>
        <w:rPr>
          <w:rFonts w:ascii="Montserrat" w:hAnsi="Montserrat" w:cs="Tahoma"/>
          <w:b/>
          <w:i/>
          <w:color w:val="808080"/>
          <w:sz w:val="18"/>
          <w:szCs w:val="18"/>
        </w:rPr>
      </w:pPr>
    </w:p>
    <w:p w14:paraId="1C19D021" w14:textId="77777777" w:rsidR="000F435D" w:rsidRPr="000F435D" w:rsidRDefault="000F435D" w:rsidP="000F435D">
      <w:pPr>
        <w:tabs>
          <w:tab w:val="right" w:leader="hyphen" w:pos="9072"/>
        </w:tabs>
        <w:spacing w:after="60" w:line="360" w:lineRule="auto"/>
        <w:jc w:val="center"/>
        <w:outlineLvl w:val="0"/>
        <w:rPr>
          <w:rFonts w:ascii="Montserrat" w:hAnsi="Montserrat" w:cs="Tahoma"/>
          <w:b/>
          <w:i/>
          <w:color w:val="808080"/>
          <w:sz w:val="18"/>
          <w:szCs w:val="18"/>
        </w:rPr>
      </w:pPr>
    </w:p>
    <w:p w14:paraId="25524E7E" w14:textId="77777777" w:rsidR="000F435D" w:rsidRPr="000F435D" w:rsidRDefault="000F435D" w:rsidP="000F435D">
      <w:pPr>
        <w:tabs>
          <w:tab w:val="right" w:leader="hyphen" w:pos="9072"/>
        </w:tabs>
        <w:spacing w:after="60" w:line="360" w:lineRule="auto"/>
        <w:jc w:val="center"/>
        <w:outlineLvl w:val="0"/>
        <w:rPr>
          <w:rFonts w:ascii="Montserrat" w:hAnsi="Montserrat" w:cs="Tahoma"/>
          <w:b/>
          <w:i/>
          <w:color w:val="808080"/>
          <w:sz w:val="18"/>
          <w:szCs w:val="18"/>
        </w:rPr>
      </w:pPr>
    </w:p>
    <w:p w14:paraId="6199FCB5" w14:textId="77777777" w:rsidR="000F435D" w:rsidRPr="000F435D" w:rsidRDefault="000F435D" w:rsidP="000F435D">
      <w:pPr>
        <w:tabs>
          <w:tab w:val="right" w:leader="hyphen" w:pos="9072"/>
        </w:tabs>
        <w:spacing w:after="60" w:line="360" w:lineRule="auto"/>
        <w:jc w:val="center"/>
        <w:outlineLvl w:val="0"/>
        <w:rPr>
          <w:rFonts w:ascii="Montserrat" w:hAnsi="Montserrat" w:cs="Tahoma"/>
          <w:b/>
          <w:i/>
          <w:color w:val="808080"/>
          <w:sz w:val="18"/>
          <w:szCs w:val="18"/>
        </w:rPr>
      </w:pPr>
    </w:p>
    <w:p w14:paraId="6B8089C9" w14:textId="77777777" w:rsidR="000F435D" w:rsidRPr="000F435D" w:rsidRDefault="000F435D" w:rsidP="000F435D">
      <w:pPr>
        <w:tabs>
          <w:tab w:val="right" w:leader="hyphen" w:pos="9072"/>
        </w:tabs>
        <w:spacing w:after="60" w:line="360" w:lineRule="auto"/>
        <w:jc w:val="center"/>
        <w:outlineLvl w:val="0"/>
        <w:rPr>
          <w:rFonts w:ascii="Montserrat" w:hAnsi="Montserrat" w:cs="Tahoma"/>
          <w:b/>
          <w:i/>
          <w:color w:val="808080"/>
          <w:sz w:val="18"/>
          <w:szCs w:val="18"/>
        </w:rPr>
      </w:pPr>
    </w:p>
    <w:p w14:paraId="3D32E2A6" w14:textId="77777777" w:rsidR="000F435D" w:rsidRPr="000F435D" w:rsidRDefault="000F435D" w:rsidP="000F435D">
      <w:pPr>
        <w:tabs>
          <w:tab w:val="right" w:leader="hyphen" w:pos="9072"/>
        </w:tabs>
        <w:spacing w:after="60" w:line="360" w:lineRule="auto"/>
        <w:outlineLvl w:val="0"/>
        <w:rPr>
          <w:rFonts w:ascii="Montserrat" w:hAnsi="Montserrat" w:cs="Tahoma"/>
          <w:b/>
          <w:i/>
          <w:color w:val="808080"/>
          <w:sz w:val="18"/>
          <w:szCs w:val="18"/>
        </w:rPr>
      </w:pPr>
    </w:p>
    <w:p w14:paraId="642DD33E" w14:textId="77777777" w:rsidR="000F435D" w:rsidRPr="000F435D" w:rsidRDefault="000F435D" w:rsidP="000F435D">
      <w:pPr>
        <w:tabs>
          <w:tab w:val="right" w:leader="hyphen" w:pos="9072"/>
        </w:tabs>
        <w:spacing w:after="60" w:line="360" w:lineRule="auto"/>
        <w:jc w:val="center"/>
        <w:outlineLvl w:val="0"/>
        <w:rPr>
          <w:rFonts w:ascii="Montserrat" w:hAnsi="Montserrat" w:cs="Tahoma"/>
          <w:b/>
          <w:i/>
          <w:color w:val="808080"/>
          <w:sz w:val="18"/>
          <w:szCs w:val="18"/>
        </w:rPr>
      </w:pPr>
    </w:p>
    <w:p w14:paraId="5BC63540" w14:textId="77777777" w:rsidR="000F435D" w:rsidRPr="000F435D" w:rsidRDefault="000F435D" w:rsidP="000F435D">
      <w:pPr>
        <w:rPr>
          <w:rFonts w:ascii="Montserrat" w:hAnsi="Montserrat"/>
          <w:sz w:val="18"/>
          <w:szCs w:val="18"/>
        </w:rPr>
      </w:pPr>
    </w:p>
    <w:sectPr w:rsidR="000F435D" w:rsidRPr="000F435D" w:rsidSect="00110B22">
      <w:headerReference w:type="first" r:id="rId8"/>
      <w:footerReference w:type="first" r:id="rId9"/>
      <w:pgSz w:w="11906" w:h="16838"/>
      <w:pgMar w:top="1135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C2B5F" w14:textId="77777777" w:rsidR="002906EA" w:rsidRDefault="002906EA" w:rsidP="003B2394">
      <w:pPr>
        <w:spacing w:after="0" w:line="240" w:lineRule="auto"/>
      </w:pPr>
      <w:r>
        <w:separator/>
      </w:r>
    </w:p>
  </w:endnote>
  <w:endnote w:type="continuationSeparator" w:id="0">
    <w:p w14:paraId="1458C7DF" w14:textId="77777777" w:rsidR="002906EA" w:rsidRDefault="002906EA" w:rsidP="003B2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ontserrat">
    <w:panose1 w:val="00000000000000000000"/>
    <w:charset w:val="EE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496EA" w14:textId="77777777" w:rsidR="00F74497" w:rsidRDefault="00FF472E">
    <w:pPr>
      <w:pStyle w:val="Stopka"/>
    </w:pPr>
    <w:r>
      <w:rPr>
        <w:rFonts w:ascii="Montserrat" w:hAnsi="Montserrat"/>
        <w:noProof/>
        <w:sz w:val="14"/>
        <w:szCs w:val="14"/>
        <w:lang w:eastAsia="pl-PL"/>
      </w:rPr>
      <w:drawing>
        <wp:anchor distT="0" distB="0" distL="114300" distR="114300" simplePos="0" relativeHeight="251665408" behindDoc="1" locked="0" layoutInCell="1" allowOverlap="1" wp14:anchorId="04E93D5C" wp14:editId="02E3A8D3">
          <wp:simplePos x="0" y="0"/>
          <wp:positionH relativeFrom="column">
            <wp:posOffset>-71755</wp:posOffset>
          </wp:positionH>
          <wp:positionV relativeFrom="paragraph">
            <wp:posOffset>-535940</wp:posOffset>
          </wp:positionV>
          <wp:extent cx="5886450" cy="576580"/>
          <wp:effectExtent l="0" t="0" r="0" b="0"/>
          <wp:wrapThrough wrapText="bothSides">
            <wp:wrapPolygon edited="0">
              <wp:start x="0" y="0"/>
              <wp:lineTo x="0" y="20696"/>
              <wp:lineTo x="21530" y="20696"/>
              <wp:lineTo x="21530" y="0"/>
              <wp:lineTo x="0" y="0"/>
            </wp:wrapPolygon>
          </wp:wrapThrough>
          <wp:docPr id="34" name="Obraz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6450" cy="576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F2E7E" w14:textId="77777777" w:rsidR="002906EA" w:rsidRDefault="002906EA" w:rsidP="003B2394">
      <w:pPr>
        <w:spacing w:after="0" w:line="240" w:lineRule="auto"/>
      </w:pPr>
      <w:r>
        <w:separator/>
      </w:r>
    </w:p>
  </w:footnote>
  <w:footnote w:type="continuationSeparator" w:id="0">
    <w:p w14:paraId="1051B168" w14:textId="77777777" w:rsidR="002906EA" w:rsidRDefault="002906EA" w:rsidP="003B23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ABD2F" w14:textId="77777777" w:rsidR="00F74497" w:rsidRDefault="00FF47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586801BC" wp14:editId="29177B7D">
          <wp:simplePos x="0" y="0"/>
          <wp:positionH relativeFrom="column">
            <wp:posOffset>-500380</wp:posOffset>
          </wp:positionH>
          <wp:positionV relativeFrom="paragraph">
            <wp:posOffset>-40640</wp:posOffset>
          </wp:positionV>
          <wp:extent cx="2890202" cy="1019011"/>
          <wp:effectExtent l="0" t="0" r="5715" b="0"/>
          <wp:wrapNone/>
          <wp:docPr id="33" name="Obraz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_kolor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0202" cy="1019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C1623E"/>
    <w:multiLevelType w:val="hybridMultilevel"/>
    <w:tmpl w:val="D2D268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1C6D4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7D713C92"/>
    <w:multiLevelType w:val="hybridMultilevel"/>
    <w:tmpl w:val="EA58B9C2"/>
    <w:lvl w:ilvl="0" w:tplc="D1D67F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oNotTrackFormatting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B70"/>
    <w:rsid w:val="000008B9"/>
    <w:rsid w:val="0000695D"/>
    <w:rsid w:val="00007D1F"/>
    <w:rsid w:val="0002347C"/>
    <w:rsid w:val="00023B4C"/>
    <w:rsid w:val="00072F95"/>
    <w:rsid w:val="00085D32"/>
    <w:rsid w:val="000A7B9F"/>
    <w:rsid w:val="000B1A2A"/>
    <w:rsid w:val="000B542B"/>
    <w:rsid w:val="000C1DE8"/>
    <w:rsid w:val="000C2040"/>
    <w:rsid w:val="000D780F"/>
    <w:rsid w:val="000E6FBF"/>
    <w:rsid w:val="000F15F0"/>
    <w:rsid w:val="000F20FD"/>
    <w:rsid w:val="000F435D"/>
    <w:rsid w:val="0010730A"/>
    <w:rsid w:val="00110B22"/>
    <w:rsid w:val="00112959"/>
    <w:rsid w:val="00116D45"/>
    <w:rsid w:val="0011709C"/>
    <w:rsid w:val="00141F86"/>
    <w:rsid w:val="001527AA"/>
    <w:rsid w:val="00172850"/>
    <w:rsid w:val="00175534"/>
    <w:rsid w:val="00181F06"/>
    <w:rsid w:val="00194C9A"/>
    <w:rsid w:val="00196081"/>
    <w:rsid w:val="001C1B25"/>
    <w:rsid w:val="001C283C"/>
    <w:rsid w:val="001C60C1"/>
    <w:rsid w:val="001D34FA"/>
    <w:rsid w:val="001D3F36"/>
    <w:rsid w:val="001E33F8"/>
    <w:rsid w:val="001E7C1F"/>
    <w:rsid w:val="00212F7E"/>
    <w:rsid w:val="0021715A"/>
    <w:rsid w:val="00217AFC"/>
    <w:rsid w:val="002304E2"/>
    <w:rsid w:val="0023280E"/>
    <w:rsid w:val="00234E1F"/>
    <w:rsid w:val="00246338"/>
    <w:rsid w:val="00263F40"/>
    <w:rsid w:val="00271FE9"/>
    <w:rsid w:val="00283B1D"/>
    <w:rsid w:val="002906EA"/>
    <w:rsid w:val="002A034C"/>
    <w:rsid w:val="002A3E89"/>
    <w:rsid w:val="002B655A"/>
    <w:rsid w:val="002C0A65"/>
    <w:rsid w:val="002C5D6C"/>
    <w:rsid w:val="002D496F"/>
    <w:rsid w:val="002E31F8"/>
    <w:rsid w:val="003004A1"/>
    <w:rsid w:val="00301FE1"/>
    <w:rsid w:val="003076C1"/>
    <w:rsid w:val="00327C1F"/>
    <w:rsid w:val="003460EF"/>
    <w:rsid w:val="00352527"/>
    <w:rsid w:val="00355351"/>
    <w:rsid w:val="00357C4A"/>
    <w:rsid w:val="00370B70"/>
    <w:rsid w:val="0037552E"/>
    <w:rsid w:val="0038311C"/>
    <w:rsid w:val="00387052"/>
    <w:rsid w:val="003B2394"/>
    <w:rsid w:val="003D214A"/>
    <w:rsid w:val="003D2C09"/>
    <w:rsid w:val="003E3423"/>
    <w:rsid w:val="003F25B6"/>
    <w:rsid w:val="00412290"/>
    <w:rsid w:val="004263A5"/>
    <w:rsid w:val="004337A8"/>
    <w:rsid w:val="004472AE"/>
    <w:rsid w:val="00454BD7"/>
    <w:rsid w:val="0046425E"/>
    <w:rsid w:val="00476671"/>
    <w:rsid w:val="004841E5"/>
    <w:rsid w:val="00492B39"/>
    <w:rsid w:val="004C21B8"/>
    <w:rsid w:val="004D297F"/>
    <w:rsid w:val="004D2E43"/>
    <w:rsid w:val="004D4E5E"/>
    <w:rsid w:val="004E2FE4"/>
    <w:rsid w:val="004E575D"/>
    <w:rsid w:val="004E5C19"/>
    <w:rsid w:val="005173D1"/>
    <w:rsid w:val="00521E2C"/>
    <w:rsid w:val="005274B4"/>
    <w:rsid w:val="00527D81"/>
    <w:rsid w:val="0053012A"/>
    <w:rsid w:val="00544B4E"/>
    <w:rsid w:val="005528C1"/>
    <w:rsid w:val="005613A5"/>
    <w:rsid w:val="0056251A"/>
    <w:rsid w:val="00570ED2"/>
    <w:rsid w:val="00576BA7"/>
    <w:rsid w:val="0058370B"/>
    <w:rsid w:val="005922AA"/>
    <w:rsid w:val="005A02EE"/>
    <w:rsid w:val="005B06FC"/>
    <w:rsid w:val="005B38C5"/>
    <w:rsid w:val="005C36FF"/>
    <w:rsid w:val="005C730D"/>
    <w:rsid w:val="005D6834"/>
    <w:rsid w:val="005E0586"/>
    <w:rsid w:val="00604905"/>
    <w:rsid w:val="00637497"/>
    <w:rsid w:val="006400CD"/>
    <w:rsid w:val="00653EC2"/>
    <w:rsid w:val="00667736"/>
    <w:rsid w:val="00670C6A"/>
    <w:rsid w:val="0067246C"/>
    <w:rsid w:val="006773D8"/>
    <w:rsid w:val="006777E4"/>
    <w:rsid w:val="00683D02"/>
    <w:rsid w:val="00684912"/>
    <w:rsid w:val="0068667F"/>
    <w:rsid w:val="006C284F"/>
    <w:rsid w:val="006C2B9B"/>
    <w:rsid w:val="006E3DDD"/>
    <w:rsid w:val="006E73C6"/>
    <w:rsid w:val="006F46D0"/>
    <w:rsid w:val="00705E1E"/>
    <w:rsid w:val="0072461C"/>
    <w:rsid w:val="00724D5A"/>
    <w:rsid w:val="007343AA"/>
    <w:rsid w:val="00734698"/>
    <w:rsid w:val="00773082"/>
    <w:rsid w:val="00790F19"/>
    <w:rsid w:val="00791513"/>
    <w:rsid w:val="007B035A"/>
    <w:rsid w:val="007B2A67"/>
    <w:rsid w:val="007D0197"/>
    <w:rsid w:val="007D048A"/>
    <w:rsid w:val="007D3B11"/>
    <w:rsid w:val="007D3ECE"/>
    <w:rsid w:val="007D4E82"/>
    <w:rsid w:val="007E22B6"/>
    <w:rsid w:val="008023FD"/>
    <w:rsid w:val="00820CA7"/>
    <w:rsid w:val="00845D78"/>
    <w:rsid w:val="008539CB"/>
    <w:rsid w:val="00860944"/>
    <w:rsid w:val="00883507"/>
    <w:rsid w:val="008A386E"/>
    <w:rsid w:val="008A3F07"/>
    <w:rsid w:val="008A5317"/>
    <w:rsid w:val="008B32F3"/>
    <w:rsid w:val="008C3EDD"/>
    <w:rsid w:val="008C4EE5"/>
    <w:rsid w:val="008C713C"/>
    <w:rsid w:val="008D2D44"/>
    <w:rsid w:val="008D659C"/>
    <w:rsid w:val="008E0FC5"/>
    <w:rsid w:val="009010E8"/>
    <w:rsid w:val="00901D88"/>
    <w:rsid w:val="00902086"/>
    <w:rsid w:val="00906234"/>
    <w:rsid w:val="00911494"/>
    <w:rsid w:val="00913C22"/>
    <w:rsid w:val="00915041"/>
    <w:rsid w:val="009225A7"/>
    <w:rsid w:val="00923CE5"/>
    <w:rsid w:val="00931520"/>
    <w:rsid w:val="00933417"/>
    <w:rsid w:val="00971934"/>
    <w:rsid w:val="009835E6"/>
    <w:rsid w:val="00986A06"/>
    <w:rsid w:val="009950E8"/>
    <w:rsid w:val="009976CB"/>
    <w:rsid w:val="009A4AE5"/>
    <w:rsid w:val="009B248D"/>
    <w:rsid w:val="009B48A6"/>
    <w:rsid w:val="009D0B8C"/>
    <w:rsid w:val="009E0979"/>
    <w:rsid w:val="009F24F7"/>
    <w:rsid w:val="00A10E1C"/>
    <w:rsid w:val="00A144C5"/>
    <w:rsid w:val="00A204E6"/>
    <w:rsid w:val="00A242BF"/>
    <w:rsid w:val="00A465C2"/>
    <w:rsid w:val="00A62B83"/>
    <w:rsid w:val="00A65341"/>
    <w:rsid w:val="00A80CFA"/>
    <w:rsid w:val="00A920F6"/>
    <w:rsid w:val="00A97C2A"/>
    <w:rsid w:val="00AB6BCD"/>
    <w:rsid w:val="00AC24D7"/>
    <w:rsid w:val="00AD3E94"/>
    <w:rsid w:val="00AF1BED"/>
    <w:rsid w:val="00AF3753"/>
    <w:rsid w:val="00B052B4"/>
    <w:rsid w:val="00B113E7"/>
    <w:rsid w:val="00B27BAD"/>
    <w:rsid w:val="00B328AB"/>
    <w:rsid w:val="00B35BBD"/>
    <w:rsid w:val="00B40750"/>
    <w:rsid w:val="00B50C00"/>
    <w:rsid w:val="00B5744A"/>
    <w:rsid w:val="00B73C89"/>
    <w:rsid w:val="00B8025E"/>
    <w:rsid w:val="00B861DF"/>
    <w:rsid w:val="00B9303E"/>
    <w:rsid w:val="00BA09DD"/>
    <w:rsid w:val="00BB05EC"/>
    <w:rsid w:val="00BB11E6"/>
    <w:rsid w:val="00BD4E89"/>
    <w:rsid w:val="00BF4740"/>
    <w:rsid w:val="00C00C9D"/>
    <w:rsid w:val="00C0462E"/>
    <w:rsid w:val="00C10027"/>
    <w:rsid w:val="00C121FA"/>
    <w:rsid w:val="00C12340"/>
    <w:rsid w:val="00C13892"/>
    <w:rsid w:val="00C13A61"/>
    <w:rsid w:val="00C17C36"/>
    <w:rsid w:val="00C27C9A"/>
    <w:rsid w:val="00C33308"/>
    <w:rsid w:val="00C41708"/>
    <w:rsid w:val="00C42C88"/>
    <w:rsid w:val="00C44C3F"/>
    <w:rsid w:val="00C6192D"/>
    <w:rsid w:val="00C81611"/>
    <w:rsid w:val="00C87A42"/>
    <w:rsid w:val="00C95822"/>
    <w:rsid w:val="00C969C1"/>
    <w:rsid w:val="00CA3B07"/>
    <w:rsid w:val="00CB05C8"/>
    <w:rsid w:val="00CB46AA"/>
    <w:rsid w:val="00CE3812"/>
    <w:rsid w:val="00CF2AE3"/>
    <w:rsid w:val="00CF4194"/>
    <w:rsid w:val="00D0082F"/>
    <w:rsid w:val="00D0530A"/>
    <w:rsid w:val="00D408B6"/>
    <w:rsid w:val="00D52F23"/>
    <w:rsid w:val="00D54B79"/>
    <w:rsid w:val="00D846B0"/>
    <w:rsid w:val="00DA3427"/>
    <w:rsid w:val="00DB5CE7"/>
    <w:rsid w:val="00DB783A"/>
    <w:rsid w:val="00DB78B7"/>
    <w:rsid w:val="00DD419D"/>
    <w:rsid w:val="00DE4E20"/>
    <w:rsid w:val="00E03855"/>
    <w:rsid w:val="00E1064B"/>
    <w:rsid w:val="00E12F2C"/>
    <w:rsid w:val="00E24650"/>
    <w:rsid w:val="00E56DAC"/>
    <w:rsid w:val="00E65EA9"/>
    <w:rsid w:val="00E73579"/>
    <w:rsid w:val="00E911E2"/>
    <w:rsid w:val="00E942E0"/>
    <w:rsid w:val="00EA0296"/>
    <w:rsid w:val="00EA792C"/>
    <w:rsid w:val="00ED77F1"/>
    <w:rsid w:val="00EE1E00"/>
    <w:rsid w:val="00EE45A5"/>
    <w:rsid w:val="00EF00FE"/>
    <w:rsid w:val="00EF18A6"/>
    <w:rsid w:val="00EF6146"/>
    <w:rsid w:val="00F0643B"/>
    <w:rsid w:val="00F132D2"/>
    <w:rsid w:val="00F160FB"/>
    <w:rsid w:val="00F43F80"/>
    <w:rsid w:val="00F445FF"/>
    <w:rsid w:val="00F46E04"/>
    <w:rsid w:val="00F674D3"/>
    <w:rsid w:val="00F722CF"/>
    <w:rsid w:val="00F7306F"/>
    <w:rsid w:val="00F74497"/>
    <w:rsid w:val="00F85904"/>
    <w:rsid w:val="00F90BB4"/>
    <w:rsid w:val="00F93154"/>
    <w:rsid w:val="00FA580F"/>
    <w:rsid w:val="00FD3C45"/>
    <w:rsid w:val="00FE5F55"/>
    <w:rsid w:val="00FF4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3D60BE33"/>
  <w15:chartTrackingRefBased/>
  <w15:docId w15:val="{B667BC8B-25A2-475C-B490-66EE23B97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22A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1E7C1F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B2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2394"/>
  </w:style>
  <w:style w:type="paragraph" w:styleId="Stopka">
    <w:name w:val="footer"/>
    <w:basedOn w:val="Normalny"/>
    <w:link w:val="StopkaZnak"/>
    <w:uiPriority w:val="99"/>
    <w:unhideWhenUsed/>
    <w:rsid w:val="003B2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2394"/>
  </w:style>
  <w:style w:type="paragraph" w:styleId="Tekstdymka">
    <w:name w:val="Balloon Text"/>
    <w:basedOn w:val="Normalny"/>
    <w:link w:val="TekstdymkaZnak"/>
    <w:uiPriority w:val="99"/>
    <w:semiHidden/>
    <w:unhideWhenUsed/>
    <w:rsid w:val="003B2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B2394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2C5D6C"/>
    <w:pPr>
      <w:spacing w:after="0" w:line="240" w:lineRule="auto"/>
      <w:jc w:val="center"/>
    </w:pPr>
    <w:rPr>
      <w:rFonts w:ascii="Times New Roman" w:eastAsia="Times New Roman" w:hAnsi="Times New Roman"/>
      <w:b/>
      <w:spacing w:val="-2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C5D6C"/>
    <w:rPr>
      <w:rFonts w:ascii="Times New Roman" w:eastAsia="Times New Roman" w:hAnsi="Times New Roman"/>
      <w:b/>
      <w:spacing w:val="-2"/>
      <w:sz w:val="28"/>
    </w:rPr>
  </w:style>
  <w:style w:type="paragraph" w:styleId="Bezodstpw">
    <w:name w:val="No Spacing"/>
    <w:uiPriority w:val="1"/>
    <w:qFormat/>
    <w:rsid w:val="0053012A"/>
    <w:rPr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110B22"/>
    <w:rPr>
      <w:b/>
      <w:bCs/>
    </w:rPr>
  </w:style>
  <w:style w:type="paragraph" w:customStyle="1" w:styleId="m6091177238022572040msolistparagraph">
    <w:name w:val="m_6091177238022572040msolistparagraph"/>
    <w:basedOn w:val="Normalny"/>
    <w:rsid w:val="00085D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0E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10E1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10E1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0E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0E1C"/>
    <w:rPr>
      <w:b/>
      <w:bCs/>
      <w:lang w:eastAsia="en-US"/>
    </w:rPr>
  </w:style>
  <w:style w:type="paragraph" w:styleId="Poprawka">
    <w:name w:val="Revision"/>
    <w:hidden/>
    <w:uiPriority w:val="99"/>
    <w:semiHidden/>
    <w:rsid w:val="00B9303E"/>
    <w:rPr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1E7C1F"/>
    <w:rPr>
      <w:rFonts w:ascii="Arial" w:eastAsia="Times New Roman" w:hAnsi="Arial" w:cs="Arial"/>
      <w:b/>
      <w:bCs/>
      <w:kern w:val="32"/>
      <w:sz w:val="32"/>
      <w:szCs w:val="32"/>
    </w:rPr>
  </w:style>
  <w:style w:type="paragraph" w:customStyle="1" w:styleId="tekst">
    <w:name w:val="tekst"/>
    <w:basedOn w:val="Normalny"/>
    <w:rsid w:val="001E7C1F"/>
    <w:pPr>
      <w:spacing w:after="120" w:line="240" w:lineRule="auto"/>
      <w:jc w:val="both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4C21B8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C21B8"/>
    <w:rPr>
      <w:sz w:val="22"/>
      <w:szCs w:val="22"/>
      <w:lang w:eastAsia="en-US"/>
    </w:rPr>
  </w:style>
  <w:style w:type="character" w:styleId="Hipercze">
    <w:name w:val="Hyperlink"/>
    <w:uiPriority w:val="99"/>
    <w:unhideWhenUsed/>
    <w:rsid w:val="00820CA7"/>
    <w:rPr>
      <w:color w:val="0000FF"/>
      <w:u w:val="single"/>
    </w:rPr>
  </w:style>
  <w:style w:type="character" w:customStyle="1" w:styleId="dane">
    <w:name w:val="dane"/>
    <w:uiPriority w:val="99"/>
    <w:rsid w:val="00820CA7"/>
    <w:rPr>
      <w:rFonts w:cs="Times New Roman"/>
    </w:rPr>
  </w:style>
  <w:style w:type="paragraph" w:styleId="Zwykytekst">
    <w:name w:val="Plain Text"/>
    <w:basedOn w:val="Normalny"/>
    <w:link w:val="ZwykytekstZnak"/>
    <w:unhideWhenUsed/>
    <w:rsid w:val="00820CA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rsid w:val="00820CA7"/>
    <w:rPr>
      <w:rFonts w:ascii="Consolas" w:hAnsi="Consolas"/>
      <w:sz w:val="21"/>
      <w:szCs w:val="21"/>
      <w:lang w:eastAsia="en-US"/>
    </w:rPr>
  </w:style>
  <w:style w:type="character" w:customStyle="1" w:styleId="DeltaViewInsertion">
    <w:name w:val="DeltaView Insertion"/>
    <w:rsid w:val="00B052B4"/>
    <w:rPr>
      <w:color w:val="0000FF"/>
      <w:spacing w:val="0"/>
      <w:u w:val="doub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052B4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0F435D"/>
    <w:pPr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MS Mincho" w:hAnsi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81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wojewoda\Desktop\firmowkalwb_a4_2011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8F1ACE-7A44-44DE-8094-6E6C2CCDD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firmowkalwb_a4_20111</Template>
  <TotalTime>58</TotalTime>
  <Pages>4</Pages>
  <Words>348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RB LW Bogdanka S.A.</vt:lpstr>
    </vt:vector>
  </TitlesOfParts>
  <Manager>REKLAMA I PROMOCJA</Manager>
  <Company>LW BOGDANKA SA</Company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RB LW Bogdanka S.A.</dc:title>
  <dc:subject/>
  <dc:creator>Magdalena Szewczyk</dc:creator>
  <cp:keywords/>
  <dc:description/>
  <cp:lastModifiedBy>Magdalena Szewczyk</cp:lastModifiedBy>
  <cp:revision>10</cp:revision>
  <cp:lastPrinted>2023-02-02T09:48:00Z</cp:lastPrinted>
  <dcterms:created xsi:type="dcterms:W3CDTF">2023-02-01T08:01:00Z</dcterms:created>
  <dcterms:modified xsi:type="dcterms:W3CDTF">2023-02-02T09:48:00Z</dcterms:modified>
</cp:coreProperties>
</file>